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8A" w:rsidRDefault="00BB0FE9">
      <w:pPr>
        <w:pStyle w:val="a9"/>
        <w:spacing w:before="249" w:line="369" w:lineRule="exact"/>
        <w:ind w:left="2754" w:right="5"/>
        <w:outlineLvl w:val="0"/>
        <w:rPr>
          <w:b/>
          <w:color w:val="000000"/>
          <w:w w:val="107"/>
          <w:sz w:val="35"/>
          <w:szCs w:val="35"/>
        </w:rPr>
      </w:pPr>
      <w:r>
        <w:rPr>
          <w:b/>
          <w:color w:val="000000"/>
          <w:w w:val="107"/>
          <w:sz w:val="35"/>
          <w:szCs w:val="35"/>
        </w:rPr>
        <w:t xml:space="preserve">Пояснительная записка </w:t>
      </w:r>
    </w:p>
    <w:p w:rsidR="0033258A" w:rsidRDefault="00BB0FE9">
      <w:pPr>
        <w:pStyle w:val="a9"/>
        <w:spacing w:before="316"/>
        <w:ind w:left="34" w:right="7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Основная задача обучения математике в школе - обеспечить прочное и сознательное овладение </w:t>
      </w:r>
      <w:proofErr w:type="gramStart"/>
      <w:r>
        <w:rPr>
          <w:color w:val="000000"/>
          <w:sz w:val="23"/>
          <w:szCs w:val="23"/>
        </w:rPr>
        <w:t>обучающимися</w:t>
      </w:r>
      <w:proofErr w:type="gramEnd"/>
      <w:r>
        <w:rPr>
          <w:color w:val="000000"/>
          <w:sz w:val="23"/>
          <w:szCs w:val="23"/>
        </w:rPr>
        <w:t xml:space="preserve"> системой математических знаний и умений</w:t>
      </w:r>
      <w:r>
        <w:rPr>
          <w:color w:val="2B2927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 xml:space="preserve">необходимых в повседневной жизни и трудовой деятельности каждому члену общества, достаточных для изучения смежных дисциплин и продолжения образования. </w:t>
      </w:r>
    </w:p>
    <w:p w:rsidR="0033258A" w:rsidRDefault="00BB0FE9">
      <w:pPr>
        <w:pStyle w:val="a9"/>
        <w:spacing w:before="316"/>
        <w:ind w:left="34" w:right="7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Наряду с решением основной задачи изучения математики программа предмета предусматривает следующие цели: формирование у обучающихся устойчивого интереса к предмету, выявление и развитие их математических способностей</w:t>
      </w:r>
      <w:r>
        <w:rPr>
          <w:color w:val="2B2927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ориентацию на профессии, существенным образом связанные с математикой, подго</w:t>
      </w:r>
      <w:r>
        <w:rPr>
          <w:color w:val="2B2927"/>
          <w:sz w:val="23"/>
          <w:szCs w:val="23"/>
        </w:rPr>
        <w:t>т</w:t>
      </w:r>
      <w:r>
        <w:rPr>
          <w:color w:val="000000"/>
          <w:sz w:val="23"/>
          <w:szCs w:val="23"/>
        </w:rPr>
        <w:t xml:space="preserve">овку к обучению в вузе. </w:t>
      </w:r>
    </w:p>
    <w:p w:rsidR="0033258A" w:rsidRDefault="00BB0FE9">
      <w:pPr>
        <w:pStyle w:val="a9"/>
        <w:spacing w:before="259"/>
        <w:ind w:left="34" w:right="54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Главное назначение экзаменационной работы в форме ЕГЭ - получение объективной информации о подготовке выпускников школы по математике, необходимой для их итоговой аттестации и отбора для поступления в вуз. </w:t>
      </w:r>
    </w:p>
    <w:p w:rsidR="0033258A" w:rsidRDefault="00BB0FE9">
      <w:pPr>
        <w:pStyle w:val="a9"/>
        <w:spacing w:before="259"/>
        <w:ind w:left="38" w:right="41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Структура экзаменационной рабо</w:t>
      </w:r>
      <w:r>
        <w:rPr>
          <w:color w:val="2B2927"/>
          <w:sz w:val="23"/>
          <w:szCs w:val="23"/>
        </w:rPr>
        <w:t>т</w:t>
      </w:r>
      <w:r>
        <w:rPr>
          <w:color w:val="000000"/>
          <w:sz w:val="23"/>
          <w:szCs w:val="23"/>
        </w:rPr>
        <w:t>ы требует от обучающихся не только знаний на базовом уровне, но и умений выполнять задания повышенной и высокой сложности</w:t>
      </w:r>
      <w:r>
        <w:rPr>
          <w:color w:val="2B2927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 xml:space="preserve">В рамках урока не всегда возможно рассмотреть подобные задания, поэтому программа предмета позволяет решить эту задачу. </w:t>
      </w:r>
    </w:p>
    <w:p w:rsidR="0033258A" w:rsidRDefault="00BB0FE9">
      <w:pPr>
        <w:pStyle w:val="a9"/>
        <w:spacing w:before="259"/>
        <w:ind w:left="38" w:right="41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Преподавание </w:t>
      </w:r>
      <w:r>
        <w:rPr>
          <w:color w:val="000000"/>
          <w:w w:val="68"/>
        </w:rPr>
        <w:t xml:space="preserve">предмета </w:t>
      </w:r>
      <w:r>
        <w:rPr>
          <w:color w:val="000000"/>
          <w:sz w:val="23"/>
          <w:szCs w:val="23"/>
        </w:rPr>
        <w:t>строится как углубленное изучение вопросов</w:t>
      </w:r>
      <w:r>
        <w:rPr>
          <w:color w:val="2B2927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предусмотренных программой основного курса</w:t>
      </w:r>
      <w:r>
        <w:rPr>
          <w:color w:val="2B2927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>Углубление реализуется на базе обучения методам и приемам решения математических задач, требующих применения высокой логической и операционной культуры</w:t>
      </w:r>
      <w:r>
        <w:rPr>
          <w:color w:val="2B2927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 xml:space="preserve">развивающих научно-теоретическое и алгоритмическое мышление учащихся. Тематика задач не выходит за рамки основного курса, но уровень их трудности - повышенный, существенно превышающий обязательный. Особое место занимают задачи, требующие применения учащимися знаний в незнакомой (нестандартной) ситуации. </w:t>
      </w:r>
    </w:p>
    <w:p w:rsidR="0033258A" w:rsidRDefault="00BB0FE9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Особая установка </w:t>
      </w:r>
      <w:r>
        <w:rPr>
          <w:color w:val="2B2927"/>
          <w:sz w:val="23"/>
          <w:szCs w:val="23"/>
        </w:rPr>
        <w:t xml:space="preserve">предмета </w:t>
      </w:r>
      <w:proofErr w:type="gramStart"/>
      <w:r>
        <w:rPr>
          <w:color w:val="2B2927"/>
          <w:sz w:val="23"/>
          <w:szCs w:val="23"/>
        </w:rPr>
        <w:t>–ц</w:t>
      </w:r>
      <w:proofErr w:type="gramEnd"/>
      <w:r>
        <w:rPr>
          <w:color w:val="2B2927"/>
          <w:sz w:val="23"/>
          <w:szCs w:val="23"/>
        </w:rPr>
        <w:t xml:space="preserve">еленаправленная </w:t>
      </w:r>
      <w:r>
        <w:rPr>
          <w:color w:val="000000"/>
          <w:sz w:val="23"/>
          <w:szCs w:val="23"/>
        </w:rPr>
        <w:t xml:space="preserve">подготовка обучающихся к новой форме аттестации - ЕГЭ. Поэтому преподавание предмета обеспечивает систематизацию знаний и усовершенствование умений учащихся на уровне, требуемом при проведении такого экзамена. </w:t>
      </w:r>
    </w:p>
    <w:p w:rsidR="0033258A" w:rsidRDefault="00BB0FE9">
      <w:pPr>
        <w:ind w:firstLine="709"/>
        <w:jc w:val="both"/>
      </w:pPr>
      <w:r>
        <w:t xml:space="preserve">Данный предмет рассчитан на 68 часов обучения в 10-11 классах. 34часа - в 10 классе, 34 часа - в 11 классе. Содержание программы предмета определено на основе Федерального компонента государственного стандарта основного общего и среднего (полного) общего образования и составлена с учетом кодификатора и специализации 2016г. В программе содержатся основные элементы содержания, изученные в курсе математики средней (полной) школы: вычисления и преобразования числовых и буквенных выражений, уравнения и неравенства, числовые функции и последовательности, геометрические величины и их свойства. </w:t>
      </w:r>
    </w:p>
    <w:p w:rsidR="0033258A" w:rsidRDefault="00BB0FE9">
      <w:pPr>
        <w:rPr>
          <w:b/>
        </w:rPr>
      </w:pPr>
      <w:r>
        <w:rPr>
          <w:b/>
        </w:rPr>
        <w:t>Требования к уровню подготовки учащихся.</w:t>
      </w:r>
    </w:p>
    <w:p w:rsidR="0033258A" w:rsidRDefault="00BB0FE9">
      <w:r>
        <w:t>- уметь выполнять вычисления и преобразования;</w:t>
      </w:r>
    </w:p>
    <w:p w:rsidR="0033258A" w:rsidRDefault="00BB0FE9">
      <w:r>
        <w:t>- уметь решать уравнения и неравенства;</w:t>
      </w:r>
    </w:p>
    <w:p w:rsidR="0033258A" w:rsidRDefault="00BB0FE9">
      <w:r>
        <w:t>- уметь выполнять действия с функциями;</w:t>
      </w:r>
    </w:p>
    <w:p w:rsidR="0033258A" w:rsidRDefault="00BB0FE9">
      <w:r>
        <w:t>- уметь выполнять действия с геометрическими фигурами, координатами, векторами;</w:t>
      </w:r>
    </w:p>
    <w:p w:rsidR="0033258A" w:rsidRDefault="00BB0FE9">
      <w:r>
        <w:t>- уметь строить и исследовать простейшие математические модели;</w:t>
      </w:r>
    </w:p>
    <w:p w:rsidR="0033258A" w:rsidRDefault="00BB0FE9">
      <w:r>
        <w:t>- уметь использовать приобретенные знания и умения в практической деятельности и повседневной жизни.</w:t>
      </w:r>
    </w:p>
    <w:p w:rsidR="0033258A" w:rsidRDefault="0033258A"/>
    <w:p w:rsidR="0033258A" w:rsidRDefault="0033258A">
      <w:pPr>
        <w:jc w:val="center"/>
        <w:rPr>
          <w:b/>
          <w:sz w:val="32"/>
          <w:szCs w:val="32"/>
        </w:rPr>
      </w:pPr>
    </w:p>
    <w:p w:rsidR="0033258A" w:rsidRDefault="0033258A">
      <w:pPr>
        <w:jc w:val="center"/>
        <w:rPr>
          <w:b/>
          <w:sz w:val="32"/>
          <w:szCs w:val="32"/>
        </w:rPr>
      </w:pPr>
    </w:p>
    <w:p w:rsidR="0033258A" w:rsidRDefault="0033258A">
      <w:pPr>
        <w:jc w:val="center"/>
        <w:rPr>
          <w:b/>
          <w:sz w:val="32"/>
          <w:szCs w:val="32"/>
        </w:rPr>
      </w:pPr>
    </w:p>
    <w:p w:rsidR="0033258A" w:rsidRDefault="0033258A">
      <w:pPr>
        <w:jc w:val="center"/>
        <w:rPr>
          <w:b/>
          <w:sz w:val="32"/>
          <w:szCs w:val="32"/>
        </w:rPr>
      </w:pPr>
    </w:p>
    <w:p w:rsidR="0033258A" w:rsidRDefault="0033258A">
      <w:pPr>
        <w:jc w:val="center"/>
        <w:rPr>
          <w:b/>
          <w:sz w:val="28"/>
          <w:szCs w:val="28"/>
        </w:rPr>
      </w:pPr>
    </w:p>
    <w:p w:rsidR="0033258A" w:rsidRDefault="0033258A">
      <w:pPr>
        <w:jc w:val="center"/>
        <w:rPr>
          <w:b/>
          <w:sz w:val="28"/>
          <w:szCs w:val="28"/>
        </w:rPr>
      </w:pPr>
    </w:p>
    <w:p w:rsidR="0033258A" w:rsidRDefault="0033258A">
      <w:pPr>
        <w:jc w:val="center"/>
        <w:rPr>
          <w:b/>
          <w:sz w:val="28"/>
          <w:szCs w:val="28"/>
        </w:rPr>
      </w:pPr>
    </w:p>
    <w:p w:rsidR="0033258A" w:rsidRDefault="00BB0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Содержание.</w:t>
      </w:r>
    </w:p>
    <w:p w:rsidR="0033258A" w:rsidRDefault="00BB0FE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Алгебра. (45ч)</w:t>
      </w:r>
    </w:p>
    <w:p w:rsidR="0033258A" w:rsidRDefault="00BB0FE9">
      <w:pPr>
        <w:rPr>
          <w:b/>
        </w:rPr>
      </w:pPr>
      <w:r>
        <w:rPr>
          <w:b/>
        </w:rPr>
        <w:t>Тождественные преобразования. (6ч).</w:t>
      </w:r>
    </w:p>
    <w:p w:rsidR="0033258A" w:rsidRDefault="00BB0FE9">
      <w:r>
        <w:t>Преобразование числовых и алгебраических выражений. Преобразование выражений, содержащих радик4алы, степень с целым показателем. Проценты, пропорции, прогрессии.</w:t>
      </w:r>
    </w:p>
    <w:p w:rsidR="0033258A" w:rsidRDefault="00BB0FE9">
      <w:pPr>
        <w:rPr>
          <w:b/>
        </w:rPr>
      </w:pPr>
      <w:r>
        <w:rPr>
          <w:b/>
        </w:rPr>
        <w:t>Уравнения и системы уравнений. (8ч).</w:t>
      </w:r>
    </w:p>
    <w:p w:rsidR="0033258A" w:rsidRDefault="00BB0FE9">
      <w:r>
        <w:t>Решение рациональных уравнений. Решение систем рациональных уравнений. Графический способ решения уравнений. Решение уравнений, содержащих модуль.</w:t>
      </w:r>
    </w:p>
    <w:p w:rsidR="0033258A" w:rsidRDefault="00BB0FE9">
      <w:pPr>
        <w:rPr>
          <w:b/>
        </w:rPr>
      </w:pPr>
      <w:r>
        <w:rPr>
          <w:b/>
        </w:rPr>
        <w:t>Неравенства и системы неравенств. (5ч).</w:t>
      </w:r>
    </w:p>
    <w:p w:rsidR="0033258A" w:rsidRDefault="00BB0FE9">
      <w:r>
        <w:t>Решение линейных и квадратных неравенств. Метод интервалов. Решение систем неравенств. Решение неравенств, содержащих модуль.</w:t>
      </w:r>
    </w:p>
    <w:p w:rsidR="0033258A" w:rsidRDefault="00BB0FE9">
      <w:pPr>
        <w:rPr>
          <w:b/>
        </w:rPr>
      </w:pPr>
      <w:r>
        <w:rPr>
          <w:b/>
        </w:rPr>
        <w:t>Решение текстовых задач. (13ч)</w:t>
      </w:r>
    </w:p>
    <w:p w:rsidR="0033258A" w:rsidRDefault="00BB0FE9">
      <w:r>
        <w:t>Решение задач на проценты. Решение задач на смеси и сплавы. Решение задач на работу. Решение задач на движение. Решение задач с практическим содержанием по физике. Решение задач экономического характера.</w:t>
      </w:r>
    </w:p>
    <w:p w:rsidR="0033258A" w:rsidRDefault="00BB0FE9">
      <w:pPr>
        <w:rPr>
          <w:b/>
        </w:rPr>
      </w:pPr>
      <w:r>
        <w:rPr>
          <w:b/>
        </w:rPr>
        <w:t>Тригонометрия. (5ч)</w:t>
      </w:r>
    </w:p>
    <w:p w:rsidR="0033258A" w:rsidRDefault="00BB0FE9">
      <w:r>
        <w:t>Преобразование тригонометрических выражений. Решение тригонометрических уравнений. Решение тригонометрических неравенств.</w:t>
      </w:r>
    </w:p>
    <w:p w:rsidR="0033258A" w:rsidRDefault="00BB0FE9">
      <w:r>
        <w:rPr>
          <w:b/>
        </w:rPr>
        <w:t>Степени и корни. (3ч)</w:t>
      </w:r>
    </w:p>
    <w:p w:rsidR="0033258A" w:rsidRDefault="00BB0FE9">
      <w:r>
        <w:t>Преобразование выражений, содержащих радикалы. Решение иррациональных уравнений. Степенные функции и их свойства.</w:t>
      </w:r>
    </w:p>
    <w:p w:rsidR="0033258A" w:rsidRDefault="00BB0FE9">
      <w:pPr>
        <w:rPr>
          <w:b/>
        </w:rPr>
      </w:pPr>
      <w:r>
        <w:rPr>
          <w:b/>
        </w:rPr>
        <w:t>Показательные и логарифмические уравнения и неравенства. (5ч)</w:t>
      </w:r>
    </w:p>
    <w:p w:rsidR="0033258A" w:rsidRDefault="00BB0FE9">
      <w:r>
        <w:t>Решение показательных уравнений. Решение показательных неравенств. Преобразование логарифмических выражений. Решение логарифмических уравнений. Решение логарифмических неравенств.</w:t>
      </w:r>
    </w:p>
    <w:p w:rsidR="0033258A" w:rsidRDefault="00BB0FE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Начала математического анализа. (6ч)</w:t>
      </w:r>
    </w:p>
    <w:p w:rsidR="0033258A" w:rsidRDefault="00BB0FE9">
      <w:pPr>
        <w:rPr>
          <w:b/>
        </w:rPr>
      </w:pPr>
      <w:r>
        <w:rPr>
          <w:b/>
        </w:rPr>
        <w:t xml:space="preserve">Производная. </w:t>
      </w:r>
      <w:r>
        <w:rPr>
          <w:b/>
          <w:sz w:val="28"/>
          <w:szCs w:val="28"/>
        </w:rPr>
        <w:t>(6ч).</w:t>
      </w:r>
    </w:p>
    <w:p w:rsidR="0033258A" w:rsidRDefault="00BB0FE9">
      <w:r>
        <w:t>Геометрический и физический смысл производной. Касательная к графику функции. Исследование функции с помощью производной. Работа с графиками. Наибольшее и наименьшее значение функции.</w:t>
      </w:r>
    </w:p>
    <w:p w:rsidR="0033258A" w:rsidRDefault="00BB0FE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Геометрия. (13ч) </w:t>
      </w:r>
    </w:p>
    <w:p w:rsidR="0033258A" w:rsidRDefault="00BB0FE9">
      <w:pPr>
        <w:rPr>
          <w:b/>
        </w:rPr>
      </w:pPr>
      <w:r>
        <w:rPr>
          <w:b/>
        </w:rPr>
        <w:t xml:space="preserve">Планиметрия. (8ч). </w:t>
      </w:r>
    </w:p>
    <w:p w:rsidR="0033258A" w:rsidRDefault="00BB0FE9">
      <w:r>
        <w:t xml:space="preserve">Треугольник и его свойства. Площадь треугольника. Четырехугольники и их свойства. Площади четырехугольников. Вписанная и описанная окружности. </w:t>
      </w:r>
    </w:p>
    <w:p w:rsidR="0033258A" w:rsidRDefault="00BB0FE9">
      <w:r>
        <w:rPr>
          <w:b/>
        </w:rPr>
        <w:t>Стереометрия. (5ч).</w:t>
      </w:r>
      <w:r>
        <w:t xml:space="preserve"> </w:t>
      </w:r>
    </w:p>
    <w:p w:rsidR="0033258A" w:rsidRDefault="00BB0FE9">
      <w:pPr>
        <w:rPr>
          <w:b/>
        </w:rPr>
      </w:pPr>
      <w:r>
        <w:t>Многогранники. Тела вращения. Задачи на вычисление площади поверхности. Задачи на вычисление объемов.</w:t>
      </w:r>
    </w:p>
    <w:p w:rsidR="0033258A" w:rsidRDefault="0033258A">
      <w:pPr>
        <w:jc w:val="center"/>
        <w:rPr>
          <w:b/>
          <w:i/>
          <w:sz w:val="32"/>
          <w:szCs w:val="32"/>
        </w:rPr>
      </w:pPr>
    </w:p>
    <w:p w:rsidR="0033258A" w:rsidRDefault="0033258A">
      <w:pPr>
        <w:jc w:val="center"/>
        <w:rPr>
          <w:b/>
          <w:i/>
          <w:sz w:val="32"/>
          <w:szCs w:val="32"/>
        </w:rPr>
      </w:pPr>
    </w:p>
    <w:p w:rsidR="0033258A" w:rsidRDefault="0033258A">
      <w:pPr>
        <w:pStyle w:val="a9"/>
        <w:jc w:val="center"/>
        <w:rPr>
          <w:b/>
          <w:sz w:val="28"/>
          <w:szCs w:val="28"/>
        </w:rPr>
      </w:pPr>
    </w:p>
    <w:p w:rsidR="0033258A" w:rsidRDefault="00BB0FE9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33258A" w:rsidRDefault="00BB0FE9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10-11 класс</w:t>
      </w:r>
    </w:p>
    <w:p w:rsidR="0033258A" w:rsidRDefault="00BB0FE9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68 часов</w:t>
      </w:r>
    </w:p>
    <w:p w:rsidR="0033258A" w:rsidRDefault="0033258A">
      <w:pPr>
        <w:pStyle w:val="a9"/>
        <w:jc w:val="center"/>
        <w:rPr>
          <w:b/>
          <w:sz w:val="28"/>
          <w:szCs w:val="28"/>
        </w:rPr>
      </w:pPr>
    </w:p>
    <w:tbl>
      <w:tblPr>
        <w:tblW w:w="9036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8"/>
        <w:gridCol w:w="5794"/>
        <w:gridCol w:w="2784"/>
      </w:tblGrid>
      <w:tr w:rsidR="0033258A">
        <w:trPr>
          <w:trHeight w:val="32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58A" w:rsidRDefault="0033258A">
            <w:pPr>
              <w:pStyle w:val="a9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58A" w:rsidRDefault="00BB0FE9">
            <w:pPr>
              <w:pStyle w:val="a9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Разделы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58A" w:rsidRDefault="00BB0FE9">
            <w:pPr>
              <w:pStyle w:val="a9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</w:tr>
      <w:tr w:rsidR="0033258A">
        <w:trPr>
          <w:trHeight w:val="38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58A" w:rsidRDefault="00BB0FE9">
            <w:pPr>
              <w:pStyle w:val="a9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58A" w:rsidRDefault="00BB0FE9">
            <w:pPr>
              <w:pStyle w:val="a9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Алгебра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58A" w:rsidRDefault="00BB0FE9">
            <w:pPr>
              <w:pStyle w:val="a9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45</w:t>
            </w:r>
          </w:p>
        </w:tc>
      </w:tr>
      <w:tr w:rsidR="0033258A">
        <w:trPr>
          <w:trHeight w:val="40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58A" w:rsidRDefault="00BB0FE9">
            <w:pPr>
              <w:pStyle w:val="a9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58A" w:rsidRDefault="00BB0FE9">
            <w:pPr>
              <w:pStyle w:val="a9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Геометрия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58A" w:rsidRDefault="00BB0FE9">
            <w:pPr>
              <w:pStyle w:val="a9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</w:t>
            </w:r>
          </w:p>
        </w:tc>
      </w:tr>
      <w:tr w:rsidR="0033258A">
        <w:trPr>
          <w:trHeight w:val="38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58A" w:rsidRDefault="00BB0FE9">
            <w:pPr>
              <w:pStyle w:val="a9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58A" w:rsidRDefault="00BB0FE9">
            <w:pPr>
              <w:pStyle w:val="a9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Начала математического анализа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58A" w:rsidRDefault="00BB0FE9">
            <w:pPr>
              <w:pStyle w:val="a9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33258A">
        <w:trPr>
          <w:trHeight w:val="38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58A" w:rsidRDefault="00BB0FE9">
            <w:pPr>
              <w:pStyle w:val="a9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58A" w:rsidRDefault="00BB0FE9">
            <w:pPr>
              <w:pStyle w:val="a9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Контрольная работа.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58A" w:rsidRDefault="00BB0FE9">
            <w:pPr>
              <w:pStyle w:val="a9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</w:tbl>
    <w:p w:rsidR="0033258A" w:rsidRDefault="0033258A">
      <w:pPr>
        <w:rPr>
          <w:b/>
          <w:sz w:val="36"/>
          <w:szCs w:val="36"/>
        </w:rPr>
      </w:pPr>
    </w:p>
    <w:p w:rsidR="0033258A" w:rsidRDefault="0033258A">
      <w:pPr>
        <w:jc w:val="center"/>
        <w:rPr>
          <w:b/>
          <w:sz w:val="36"/>
          <w:szCs w:val="36"/>
        </w:rPr>
      </w:pPr>
    </w:p>
    <w:p w:rsidR="0033258A" w:rsidRDefault="00BB0F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Календарно – тематическое планирование</w:t>
      </w:r>
    </w:p>
    <w:p w:rsidR="0033258A" w:rsidRDefault="00BB0F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элективного предмета</w:t>
      </w:r>
    </w:p>
    <w:p w:rsidR="0033258A" w:rsidRDefault="00BB0F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«Практикум по решению задач по математике» 10 класс.</w:t>
      </w:r>
    </w:p>
    <w:p w:rsidR="0033258A" w:rsidRDefault="0033258A">
      <w:pPr>
        <w:rPr>
          <w:b/>
          <w:sz w:val="36"/>
          <w:szCs w:val="36"/>
        </w:rPr>
      </w:pPr>
    </w:p>
    <w:tbl>
      <w:tblPr>
        <w:tblStyle w:val="ab"/>
        <w:tblW w:w="11057" w:type="dxa"/>
        <w:tblInd w:w="-307" w:type="dxa"/>
        <w:tblLook w:val="04A0"/>
      </w:tblPr>
      <w:tblGrid>
        <w:gridCol w:w="991"/>
        <w:gridCol w:w="1136"/>
        <w:gridCol w:w="4961"/>
        <w:gridCol w:w="851"/>
        <w:gridCol w:w="992"/>
        <w:gridCol w:w="2126"/>
      </w:tblGrid>
      <w:tr w:rsidR="0033258A">
        <w:tc>
          <w:tcPr>
            <w:tcW w:w="990" w:type="dxa"/>
            <w:vMerge w:val="restart"/>
            <w:shd w:val="clear" w:color="auto" w:fill="auto"/>
          </w:tcPr>
          <w:p w:rsidR="0033258A" w:rsidRDefault="00BB0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3258A" w:rsidRDefault="00BB0FE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33258A" w:rsidRDefault="00BB0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33258A" w:rsidRDefault="00BB0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258A" w:rsidRDefault="00BB0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  <w:shd w:val="clear" w:color="auto" w:fill="auto"/>
          </w:tcPr>
          <w:p w:rsidR="0033258A" w:rsidRDefault="00BB0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33258A">
        <w:tc>
          <w:tcPr>
            <w:tcW w:w="990" w:type="dxa"/>
            <w:vMerge/>
            <w:shd w:val="clear" w:color="auto" w:fill="auto"/>
          </w:tcPr>
          <w:p w:rsidR="0033258A" w:rsidRDefault="00332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33258A" w:rsidRDefault="00332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33258A" w:rsidRDefault="00332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3258A" w:rsidRDefault="00BB0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33258A" w:rsidRDefault="00BB0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  <w:rPr>
                <w:sz w:val="28"/>
                <w:szCs w:val="28"/>
              </w:rPr>
            </w:pPr>
          </w:p>
        </w:tc>
      </w:tr>
      <w:tr w:rsidR="0033258A">
        <w:tc>
          <w:tcPr>
            <w:tcW w:w="11056" w:type="dxa"/>
            <w:gridSpan w:val="6"/>
            <w:shd w:val="clear" w:color="auto" w:fill="auto"/>
          </w:tcPr>
          <w:p w:rsidR="0033258A" w:rsidRDefault="00BB0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Тождественные преобразования.</w:t>
            </w: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Преобразование числовых и алгебраических выражений.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Преобразование числовых и алгебраических выражений.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Преобразование выражений, содержащих радикалы, степень с целым показателем.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Преобразование выражений, содержащих радикалы, степень с целым показателем.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Проценты, пропорции, прогрессии.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Проценты, пропорции, прогрессии.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11056" w:type="dxa"/>
            <w:gridSpan w:val="6"/>
            <w:shd w:val="clear" w:color="auto" w:fill="auto"/>
          </w:tcPr>
          <w:p w:rsidR="0033258A" w:rsidRDefault="00BB0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Уравнения и системы уравнений.</w:t>
            </w: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рациональных уравнений.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рациональных уравнений.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рациональных уравнений.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систем рациональных уравнений.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систем рациональных уравнений.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Графический способ решения уравнений.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уравнений, содержащих модуль.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уравнений, содержащих модуль.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Контрольная работа №1 по теме: Тождественные преобразования. Уравнения и системы уравнений.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11056" w:type="dxa"/>
            <w:gridSpan w:val="6"/>
            <w:shd w:val="clear" w:color="auto" w:fill="auto"/>
          </w:tcPr>
          <w:p w:rsidR="0033258A" w:rsidRDefault="00BB0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Неравенства и системы неравенств.</w:t>
            </w: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линейных и квадратных неравенств.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Метод интервалов.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систем неравенств.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неравенств, содержащих модуль.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неравенств, содержащих модуль.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11056" w:type="dxa"/>
            <w:gridSpan w:val="6"/>
            <w:shd w:val="clear" w:color="auto" w:fill="auto"/>
          </w:tcPr>
          <w:p w:rsidR="0033258A" w:rsidRDefault="00BB0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текстовых задач.</w:t>
            </w: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задач на проценты.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задач на проценты.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задач на смеси и сплавы.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задач на смеси и сплавы.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задач на работу.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задач на работу.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задач на движение.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задач на движение.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 xml:space="preserve">Решение задач с практическим содержанием </w:t>
            </w:r>
            <w:r>
              <w:lastRenderedPageBreak/>
              <w:t>по физике.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задач с практическим содержанием по физике.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задач экономического характера.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задач экономического характера.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Контрольная работа №2 по теме: Неравенства и системы неравенств. Решение текстовых задач.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Итоговое занятие за курс 10 класса.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BB0FE9">
            <w:r>
              <w:t>Итого:</w:t>
            </w: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34</w:t>
            </w:r>
          </w:p>
        </w:tc>
        <w:tc>
          <w:tcPr>
            <w:tcW w:w="496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</w:tbl>
    <w:p w:rsidR="0033258A" w:rsidRDefault="0033258A">
      <w:pPr>
        <w:jc w:val="center"/>
      </w:pPr>
    </w:p>
    <w:p w:rsidR="0033258A" w:rsidRDefault="0033258A">
      <w:pPr>
        <w:jc w:val="center"/>
      </w:pPr>
    </w:p>
    <w:p w:rsidR="0033258A" w:rsidRDefault="00BB0F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Календарно – тематическое планирование</w:t>
      </w:r>
    </w:p>
    <w:p w:rsidR="0033258A" w:rsidRDefault="00BB0F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элективного предмета</w:t>
      </w:r>
    </w:p>
    <w:p w:rsidR="0033258A" w:rsidRDefault="00BB0F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«Практикум по решению задач по математике» 11 класс.</w:t>
      </w:r>
    </w:p>
    <w:p w:rsidR="0033258A" w:rsidRDefault="0033258A">
      <w:pPr>
        <w:jc w:val="center"/>
      </w:pPr>
    </w:p>
    <w:tbl>
      <w:tblPr>
        <w:tblStyle w:val="ab"/>
        <w:tblW w:w="11057" w:type="dxa"/>
        <w:tblInd w:w="-307" w:type="dxa"/>
        <w:tblLook w:val="04A0"/>
      </w:tblPr>
      <w:tblGrid>
        <w:gridCol w:w="991"/>
        <w:gridCol w:w="1136"/>
        <w:gridCol w:w="4961"/>
        <w:gridCol w:w="851"/>
        <w:gridCol w:w="992"/>
        <w:gridCol w:w="2126"/>
      </w:tblGrid>
      <w:tr w:rsidR="0033258A">
        <w:tc>
          <w:tcPr>
            <w:tcW w:w="990" w:type="dxa"/>
            <w:vMerge w:val="restart"/>
            <w:shd w:val="clear" w:color="auto" w:fill="auto"/>
          </w:tcPr>
          <w:p w:rsidR="0033258A" w:rsidRDefault="00BB0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3258A" w:rsidRDefault="00BB0FE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33258A" w:rsidRDefault="00BB0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33258A" w:rsidRDefault="00BB0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3258A" w:rsidRDefault="00BB0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  <w:shd w:val="clear" w:color="auto" w:fill="auto"/>
          </w:tcPr>
          <w:p w:rsidR="0033258A" w:rsidRDefault="00BB0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33258A">
        <w:tc>
          <w:tcPr>
            <w:tcW w:w="990" w:type="dxa"/>
            <w:vMerge/>
            <w:shd w:val="clear" w:color="auto" w:fill="auto"/>
          </w:tcPr>
          <w:p w:rsidR="0033258A" w:rsidRDefault="00332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33258A" w:rsidRDefault="00332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33258A" w:rsidRDefault="00332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33258A" w:rsidRDefault="00BB0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33258A" w:rsidRDefault="00BB0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  <w:rPr>
                <w:sz w:val="28"/>
                <w:szCs w:val="28"/>
              </w:rPr>
            </w:pPr>
          </w:p>
        </w:tc>
      </w:tr>
      <w:tr w:rsidR="0033258A">
        <w:tc>
          <w:tcPr>
            <w:tcW w:w="11056" w:type="dxa"/>
            <w:gridSpan w:val="6"/>
            <w:shd w:val="clear" w:color="auto" w:fill="auto"/>
          </w:tcPr>
          <w:p w:rsidR="0033258A" w:rsidRDefault="00BB0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Планиметрия.</w:t>
            </w: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Треугольник и его свойства. Площадь треугольника.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Треугольник и его свойства. Площадь треугольника.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Треугольник и его свойства. Площадь треугольника.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Треугольник и его свойства. Площадь треугольника.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Четырехугольники и их свойства. Площади четырехугольников.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Четырехугольники и их свойства. Площади четырехугольников.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Вписанная и описанная окружности.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Вписанная и описанная окружности.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11056" w:type="dxa"/>
            <w:gridSpan w:val="6"/>
            <w:shd w:val="clear" w:color="auto" w:fill="auto"/>
          </w:tcPr>
          <w:p w:rsidR="0033258A" w:rsidRDefault="00BB0F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Тригонометрия.</w:t>
            </w: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Преобразование тригонометрических выражений.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тригонометрических уравнений.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тригонометрических уравнений.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тригонометрических уравнений.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тригонометрических неравенств.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Контрольная работа №1 по теме: Планиметрия. Тригонометрия.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11056" w:type="dxa"/>
            <w:gridSpan w:val="6"/>
            <w:shd w:val="clear" w:color="auto" w:fill="auto"/>
          </w:tcPr>
          <w:p w:rsidR="0033258A" w:rsidRDefault="00BB0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Производная.</w:t>
            </w: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Геометрический и физический смысл производной.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Касательная к графику функции.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Исследование функции с помощью производной. Работа с графиками.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Наибольшее и наименьшее значение функции.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Наибольшее и наименьшее значение функции.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Наибольшее и наименьшее значение функции.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11056" w:type="dxa"/>
            <w:gridSpan w:val="6"/>
            <w:shd w:val="clear" w:color="auto" w:fill="auto"/>
          </w:tcPr>
          <w:p w:rsidR="0033258A" w:rsidRDefault="00BB0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Степени и корни.</w:t>
            </w: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Преобразование выражений, содержащих радикалы.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иррациональных уравнений.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Степенные функции и их свойства.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11056" w:type="dxa"/>
            <w:gridSpan w:val="6"/>
            <w:shd w:val="clear" w:color="auto" w:fill="auto"/>
          </w:tcPr>
          <w:p w:rsidR="0033258A" w:rsidRDefault="00BB0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Показательные и логарифмические уравнения и неравенства.</w:t>
            </w: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 xml:space="preserve">Решение показательных уравнений. 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показательных неравенств.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Преобразование логарифмических выражений.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логарифмических уравнений.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Решение логарифмических неравенств.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11056" w:type="dxa"/>
            <w:gridSpan w:val="6"/>
            <w:shd w:val="clear" w:color="auto" w:fill="auto"/>
          </w:tcPr>
          <w:p w:rsidR="0033258A" w:rsidRDefault="00BB0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стереометрических задач.</w:t>
            </w: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Многогранники.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Тела вращения.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Задачи на вычисление площади поверхности.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Задачи на вычисление объемов.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Контрольная работа №2 по теме: Уравнения. Неравенства. Стереометрия.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33258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33258A" w:rsidRDefault="00BB0FE9">
            <w:pPr>
              <w:jc w:val="center"/>
            </w:pPr>
            <w:r>
              <w:t>Итоговое занятие за курс 11 класса.</w:t>
            </w: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  <w:tr w:rsidR="0033258A">
        <w:tc>
          <w:tcPr>
            <w:tcW w:w="990" w:type="dxa"/>
            <w:shd w:val="clear" w:color="auto" w:fill="auto"/>
          </w:tcPr>
          <w:p w:rsidR="0033258A" w:rsidRDefault="00BB0FE9">
            <w:r>
              <w:t>Итого:</w:t>
            </w:r>
          </w:p>
        </w:tc>
        <w:tc>
          <w:tcPr>
            <w:tcW w:w="1136" w:type="dxa"/>
            <w:shd w:val="clear" w:color="auto" w:fill="auto"/>
          </w:tcPr>
          <w:p w:rsidR="0033258A" w:rsidRDefault="00BB0FE9">
            <w:pPr>
              <w:jc w:val="center"/>
            </w:pPr>
            <w:r>
              <w:t>34</w:t>
            </w:r>
          </w:p>
        </w:tc>
        <w:tc>
          <w:tcPr>
            <w:tcW w:w="496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3258A" w:rsidRDefault="0033258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3258A" w:rsidRDefault="0033258A">
            <w:pPr>
              <w:jc w:val="center"/>
            </w:pPr>
          </w:p>
        </w:tc>
      </w:tr>
    </w:tbl>
    <w:p w:rsidR="0033258A" w:rsidRDefault="0033258A">
      <w:pPr>
        <w:jc w:val="center"/>
      </w:pPr>
    </w:p>
    <w:p w:rsidR="0033258A" w:rsidRDefault="00BB0FE9">
      <w:pPr>
        <w:ind w:right="175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Методическое обеспечение.</w:t>
      </w:r>
    </w:p>
    <w:p w:rsidR="0033258A" w:rsidRDefault="00BB0FE9">
      <w:pPr>
        <w:ind w:right="175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(Рекомендуемая литература)</w:t>
      </w:r>
    </w:p>
    <w:p w:rsidR="0033258A" w:rsidRDefault="0033258A">
      <w:pPr>
        <w:jc w:val="center"/>
        <w:rPr>
          <w:sz w:val="28"/>
          <w:szCs w:val="28"/>
          <w:lang w:bidi="he-IL"/>
        </w:rPr>
      </w:pPr>
    </w:p>
    <w:p w:rsidR="0033258A" w:rsidRDefault="00BB0FE9">
      <w:pPr>
        <w:rPr>
          <w:lang w:bidi="he-IL"/>
        </w:rPr>
      </w:pPr>
      <w:r>
        <w:rPr>
          <w:lang w:bidi="he-IL"/>
        </w:rPr>
        <w:t xml:space="preserve">1. </w:t>
      </w:r>
      <w:proofErr w:type="spellStart"/>
      <w:r>
        <w:rPr>
          <w:lang w:bidi="he-IL"/>
        </w:rPr>
        <w:t>Шарыгин</w:t>
      </w:r>
      <w:proofErr w:type="spellEnd"/>
      <w:r>
        <w:rPr>
          <w:lang w:bidi="he-IL"/>
        </w:rPr>
        <w:t xml:space="preserve"> И.Ф. Факультативный курс по математике. Решение задач 10 </w:t>
      </w:r>
      <w:proofErr w:type="spellStart"/>
      <w:r>
        <w:rPr>
          <w:lang w:bidi="he-IL"/>
        </w:rPr>
        <w:t>кл</w:t>
      </w:r>
      <w:proofErr w:type="spellEnd"/>
      <w:r>
        <w:rPr>
          <w:lang w:bidi="he-IL"/>
        </w:rPr>
        <w:t>. М.</w:t>
      </w:r>
      <w:proofErr w:type="gramStart"/>
      <w:r>
        <w:rPr>
          <w:lang w:bidi="he-IL"/>
        </w:rPr>
        <w:t xml:space="preserve"> :</w:t>
      </w:r>
      <w:proofErr w:type="gramEnd"/>
      <w:r>
        <w:rPr>
          <w:lang w:bidi="he-IL"/>
        </w:rPr>
        <w:t xml:space="preserve"> просвещение, 1992.</w:t>
      </w:r>
    </w:p>
    <w:p w:rsidR="0033258A" w:rsidRDefault="00BB0FE9">
      <w:pPr>
        <w:rPr>
          <w:lang w:bidi="he-IL"/>
        </w:rPr>
      </w:pPr>
      <w:r>
        <w:rPr>
          <w:lang w:bidi="he-IL"/>
        </w:rPr>
        <w:t xml:space="preserve">2.  </w:t>
      </w:r>
      <w:proofErr w:type="spellStart"/>
      <w:r>
        <w:rPr>
          <w:lang w:bidi="he-IL"/>
        </w:rPr>
        <w:t>Шарыгин</w:t>
      </w:r>
      <w:proofErr w:type="spellEnd"/>
      <w:r>
        <w:rPr>
          <w:lang w:bidi="he-IL"/>
        </w:rPr>
        <w:t xml:space="preserve"> И.Ф. Факультативный курс по математике. Решение задач 11 </w:t>
      </w:r>
      <w:proofErr w:type="spellStart"/>
      <w:r>
        <w:rPr>
          <w:lang w:bidi="he-IL"/>
        </w:rPr>
        <w:t>кл</w:t>
      </w:r>
      <w:proofErr w:type="spellEnd"/>
      <w:r>
        <w:rPr>
          <w:lang w:bidi="he-IL"/>
        </w:rPr>
        <w:t>. М.</w:t>
      </w:r>
      <w:proofErr w:type="gramStart"/>
      <w:r>
        <w:rPr>
          <w:lang w:bidi="he-IL"/>
        </w:rPr>
        <w:t xml:space="preserve"> :</w:t>
      </w:r>
      <w:proofErr w:type="gramEnd"/>
      <w:r>
        <w:rPr>
          <w:lang w:bidi="he-IL"/>
        </w:rPr>
        <w:t>Просвещение, 1992</w:t>
      </w:r>
    </w:p>
    <w:p w:rsidR="0033258A" w:rsidRDefault="00BB0FE9">
      <w:pPr>
        <w:rPr>
          <w:lang w:bidi="he-IL"/>
        </w:rPr>
      </w:pPr>
      <w:r>
        <w:rPr>
          <w:lang w:bidi="he-IL"/>
        </w:rPr>
        <w:t xml:space="preserve">3. </w:t>
      </w:r>
      <w:proofErr w:type="spellStart"/>
      <w:r>
        <w:rPr>
          <w:lang w:bidi="he-IL"/>
        </w:rPr>
        <w:t>Сканави</w:t>
      </w:r>
      <w:proofErr w:type="spellEnd"/>
      <w:r>
        <w:rPr>
          <w:lang w:bidi="he-IL"/>
        </w:rPr>
        <w:t xml:space="preserve"> М.И. Сборник задач по математике. Высшая школа.1995.</w:t>
      </w:r>
    </w:p>
    <w:p w:rsidR="0033258A" w:rsidRDefault="00BB0FE9">
      <w:pPr>
        <w:rPr>
          <w:lang w:bidi="he-IL"/>
        </w:rPr>
      </w:pPr>
      <w:r>
        <w:rPr>
          <w:lang w:bidi="he-IL"/>
        </w:rPr>
        <w:t xml:space="preserve">4. </w:t>
      </w:r>
      <w:proofErr w:type="spellStart"/>
      <w:r>
        <w:rPr>
          <w:lang w:bidi="he-IL"/>
        </w:rPr>
        <w:t>Крамор</w:t>
      </w:r>
      <w:proofErr w:type="spellEnd"/>
      <w:r>
        <w:rPr>
          <w:lang w:bidi="he-IL"/>
        </w:rPr>
        <w:t xml:space="preserve"> В.С. Примеры с параметрами и их решение. М.: Просвещение. 2000.</w:t>
      </w:r>
    </w:p>
    <w:p w:rsidR="0033258A" w:rsidRDefault="00BB0FE9">
      <w:pPr>
        <w:rPr>
          <w:lang w:bidi="he-IL"/>
        </w:rPr>
      </w:pPr>
      <w:r>
        <w:rPr>
          <w:lang w:bidi="he-IL"/>
        </w:rPr>
        <w:t xml:space="preserve">5. </w:t>
      </w:r>
      <w:proofErr w:type="spellStart"/>
      <w:r>
        <w:rPr>
          <w:lang w:bidi="he-IL"/>
        </w:rPr>
        <w:t>Ястребинецкий</w:t>
      </w:r>
      <w:proofErr w:type="spellEnd"/>
      <w:r>
        <w:rPr>
          <w:lang w:bidi="he-IL"/>
        </w:rPr>
        <w:t xml:space="preserve"> Г.А. Задачи с параметрами. М.: Наука, 1980.</w:t>
      </w:r>
    </w:p>
    <w:p w:rsidR="0033258A" w:rsidRDefault="00BB0FE9">
      <w:pPr>
        <w:pStyle w:val="a9"/>
        <w:spacing w:line="211" w:lineRule="exact"/>
        <w:ind w:right="-1836"/>
        <w:rPr>
          <w:color w:val="1D1A16"/>
          <w:w w:val="109"/>
        </w:rPr>
      </w:pPr>
      <w:r>
        <w:rPr>
          <w:color w:val="030000"/>
          <w:w w:val="109"/>
        </w:rPr>
        <w:t>6.</w:t>
      </w:r>
      <w:r>
        <w:rPr>
          <w:iCs/>
          <w:color w:val="1D1A16"/>
        </w:rPr>
        <w:t xml:space="preserve"> А</w:t>
      </w:r>
      <w:r>
        <w:rPr>
          <w:iCs/>
          <w:color w:val="000000"/>
        </w:rPr>
        <w:t xml:space="preserve">. </w:t>
      </w:r>
      <w:r>
        <w:rPr>
          <w:iCs/>
          <w:color w:val="030000"/>
        </w:rPr>
        <w:t xml:space="preserve">Г. </w:t>
      </w:r>
      <w:proofErr w:type="spellStart"/>
      <w:r>
        <w:rPr>
          <w:iCs/>
          <w:color w:val="1D1A16"/>
        </w:rPr>
        <w:t>Мордков</w:t>
      </w:r>
      <w:proofErr w:type="gramStart"/>
      <w:r>
        <w:rPr>
          <w:iCs/>
          <w:color w:val="030000"/>
        </w:rPr>
        <w:t>u</w:t>
      </w:r>
      <w:proofErr w:type="gramEnd"/>
      <w:r>
        <w:rPr>
          <w:iCs/>
          <w:color w:val="030000"/>
        </w:rPr>
        <w:t>ч</w:t>
      </w:r>
      <w:proofErr w:type="spellEnd"/>
      <w:r>
        <w:rPr>
          <w:iCs/>
          <w:color w:val="030000"/>
        </w:rPr>
        <w:t>.</w:t>
      </w:r>
      <w:r>
        <w:rPr>
          <w:i/>
          <w:iCs/>
          <w:color w:val="030000"/>
        </w:rPr>
        <w:t xml:space="preserve"> </w:t>
      </w:r>
      <w:r>
        <w:rPr>
          <w:color w:val="1D1A16"/>
          <w:w w:val="109"/>
        </w:rPr>
        <w:t>А</w:t>
      </w:r>
      <w:r>
        <w:rPr>
          <w:color w:val="030000"/>
          <w:w w:val="109"/>
        </w:rPr>
        <w:t>л</w:t>
      </w:r>
      <w:r>
        <w:rPr>
          <w:color w:val="1D1A16"/>
          <w:w w:val="109"/>
        </w:rPr>
        <w:t>гебра и начала анализа.10-11кл.</w:t>
      </w:r>
      <w:proofErr w:type="gramStart"/>
      <w:r>
        <w:rPr>
          <w:color w:val="1D1A16"/>
          <w:w w:val="109"/>
        </w:rPr>
        <w:t>:У</w:t>
      </w:r>
      <w:proofErr w:type="gramEnd"/>
      <w:r>
        <w:rPr>
          <w:color w:val="1D1A16"/>
          <w:w w:val="109"/>
        </w:rPr>
        <w:t xml:space="preserve">чеб. для </w:t>
      </w:r>
      <w:proofErr w:type="spellStart"/>
      <w:r>
        <w:rPr>
          <w:color w:val="1D1A16"/>
          <w:w w:val="109"/>
        </w:rPr>
        <w:t>общеобразоват</w:t>
      </w:r>
      <w:proofErr w:type="spellEnd"/>
      <w:r>
        <w:rPr>
          <w:color w:val="1D1A16"/>
          <w:w w:val="109"/>
        </w:rPr>
        <w:t>.</w:t>
      </w:r>
    </w:p>
    <w:p w:rsidR="0033258A" w:rsidRDefault="00BB0FE9">
      <w:pPr>
        <w:pStyle w:val="a9"/>
        <w:spacing w:line="211" w:lineRule="exact"/>
        <w:ind w:right="-1836"/>
        <w:rPr>
          <w:color w:val="030000"/>
          <w:w w:val="109"/>
        </w:rPr>
      </w:pPr>
      <w:r>
        <w:rPr>
          <w:color w:val="1D1A16"/>
          <w:w w:val="109"/>
        </w:rPr>
        <w:t>учреждений</w:t>
      </w:r>
      <w:proofErr w:type="gramStart"/>
      <w:r>
        <w:rPr>
          <w:color w:val="1D1A16"/>
          <w:w w:val="109"/>
        </w:rPr>
        <w:t>.-</w:t>
      </w:r>
      <w:proofErr w:type="gramEnd"/>
      <w:r>
        <w:rPr>
          <w:color w:val="1D1A16"/>
          <w:w w:val="109"/>
        </w:rPr>
        <w:t>М.:Мнемозина.2014.</w:t>
      </w:r>
    </w:p>
    <w:p w:rsidR="0033258A" w:rsidRDefault="00BB0FE9">
      <w:pPr>
        <w:pStyle w:val="a9"/>
        <w:spacing w:line="211" w:lineRule="exact"/>
        <w:ind w:right="-1836"/>
        <w:rPr>
          <w:color w:val="1D1A16"/>
          <w:w w:val="109"/>
        </w:rPr>
      </w:pPr>
      <w:r>
        <w:rPr>
          <w:lang w:bidi="he-IL"/>
        </w:rPr>
        <w:t>7.</w:t>
      </w:r>
      <w:r>
        <w:rPr>
          <w:i/>
          <w:iCs/>
          <w:color w:val="1D1A16"/>
        </w:rPr>
        <w:t xml:space="preserve"> </w:t>
      </w:r>
      <w:r>
        <w:rPr>
          <w:iCs/>
          <w:color w:val="1D1A16"/>
        </w:rPr>
        <w:t>А</w:t>
      </w:r>
      <w:r>
        <w:rPr>
          <w:iCs/>
          <w:color w:val="000000"/>
        </w:rPr>
        <w:t xml:space="preserve">. </w:t>
      </w:r>
      <w:r>
        <w:rPr>
          <w:iCs/>
        </w:rPr>
        <w:t xml:space="preserve">Г. </w:t>
      </w:r>
      <w:proofErr w:type="spellStart"/>
      <w:r>
        <w:rPr>
          <w:iCs/>
          <w:color w:val="1D1A16"/>
        </w:rPr>
        <w:t>Мордков</w:t>
      </w:r>
      <w:proofErr w:type="gramStart"/>
      <w:r>
        <w:rPr>
          <w:iCs/>
        </w:rPr>
        <w:t>u</w:t>
      </w:r>
      <w:proofErr w:type="gramEnd"/>
      <w:r>
        <w:rPr>
          <w:iCs/>
        </w:rPr>
        <w:t>ч</w:t>
      </w:r>
      <w:proofErr w:type="spellEnd"/>
      <w:r>
        <w:rPr>
          <w:iCs/>
        </w:rPr>
        <w:t>.</w:t>
      </w:r>
      <w:r>
        <w:rPr>
          <w:i/>
          <w:iCs/>
        </w:rPr>
        <w:t xml:space="preserve"> </w:t>
      </w:r>
      <w:r>
        <w:rPr>
          <w:color w:val="1D1A16"/>
          <w:w w:val="109"/>
        </w:rPr>
        <w:t>А</w:t>
      </w:r>
      <w:r>
        <w:rPr>
          <w:w w:val="109"/>
        </w:rPr>
        <w:t>л</w:t>
      </w:r>
      <w:r>
        <w:rPr>
          <w:color w:val="1D1A16"/>
          <w:w w:val="109"/>
        </w:rPr>
        <w:t>гебра и начала анализа.10-11кл.</w:t>
      </w:r>
      <w:proofErr w:type="gramStart"/>
      <w:r>
        <w:rPr>
          <w:color w:val="1D1A16"/>
          <w:w w:val="109"/>
        </w:rPr>
        <w:t>:З</w:t>
      </w:r>
      <w:proofErr w:type="gramEnd"/>
      <w:r>
        <w:rPr>
          <w:color w:val="1D1A16"/>
          <w:w w:val="109"/>
        </w:rPr>
        <w:t xml:space="preserve">адачник для </w:t>
      </w:r>
      <w:proofErr w:type="spellStart"/>
      <w:r>
        <w:rPr>
          <w:color w:val="1D1A16"/>
          <w:w w:val="109"/>
        </w:rPr>
        <w:t>общеобразоват</w:t>
      </w:r>
      <w:proofErr w:type="spellEnd"/>
      <w:r>
        <w:rPr>
          <w:color w:val="1D1A16"/>
          <w:w w:val="109"/>
        </w:rPr>
        <w:t>.</w:t>
      </w:r>
    </w:p>
    <w:p w:rsidR="0033258A" w:rsidRDefault="00BB0FE9">
      <w:pPr>
        <w:pStyle w:val="a9"/>
        <w:spacing w:line="211" w:lineRule="exact"/>
        <w:ind w:right="-1836"/>
        <w:rPr>
          <w:color w:val="030000"/>
          <w:w w:val="109"/>
        </w:rPr>
      </w:pPr>
      <w:r>
        <w:rPr>
          <w:color w:val="1D1A16"/>
          <w:w w:val="109"/>
        </w:rPr>
        <w:t>учреждений</w:t>
      </w:r>
      <w:proofErr w:type="gramStart"/>
      <w:r>
        <w:rPr>
          <w:color w:val="1D1A16"/>
          <w:w w:val="109"/>
        </w:rPr>
        <w:t>.-</w:t>
      </w:r>
      <w:proofErr w:type="gramEnd"/>
      <w:r>
        <w:rPr>
          <w:color w:val="1D1A16"/>
          <w:w w:val="109"/>
        </w:rPr>
        <w:t>М.:Мнемозина.2014</w:t>
      </w:r>
    </w:p>
    <w:p w:rsidR="0033258A" w:rsidRDefault="00BB0FE9">
      <w:r>
        <w:rPr>
          <w:color w:val="030000"/>
          <w:w w:val="109"/>
        </w:rPr>
        <w:t>8.</w:t>
      </w:r>
      <w:r>
        <w:rPr>
          <w:b/>
          <w:i/>
        </w:rPr>
        <w:t xml:space="preserve"> </w:t>
      </w:r>
      <w:r>
        <w:t>Математика. ЕГЭ 2017.</w:t>
      </w:r>
      <w:r>
        <w:rPr>
          <w:i/>
        </w:rPr>
        <w:t xml:space="preserve"> </w:t>
      </w:r>
      <w:r>
        <w:t>/ Под ред. Лысенко Ф.Ф.</w:t>
      </w:r>
    </w:p>
    <w:p w:rsidR="0033258A" w:rsidRDefault="00BB0FE9">
      <w:pPr>
        <w:outlineLvl w:val="0"/>
      </w:pPr>
      <w:r>
        <w:rPr>
          <w:color w:val="030000"/>
          <w:w w:val="109"/>
        </w:rPr>
        <w:t>9.</w:t>
      </w:r>
      <w:r>
        <w:rPr>
          <w:b/>
        </w:rPr>
        <w:t xml:space="preserve"> </w:t>
      </w:r>
      <w:proofErr w:type="spellStart"/>
      <w:r>
        <w:t>Л.С.Атанасян</w:t>
      </w:r>
      <w:proofErr w:type="spellEnd"/>
      <w:r>
        <w:t>. Геометрия 10-11</w:t>
      </w:r>
    </w:p>
    <w:p w:rsidR="0033258A" w:rsidRDefault="00BB0FE9">
      <w:pPr>
        <w:pStyle w:val="a9"/>
        <w:spacing w:line="211" w:lineRule="exact"/>
        <w:ind w:right="-1836"/>
        <w:rPr>
          <w:color w:val="030000"/>
          <w:w w:val="109"/>
        </w:rPr>
      </w:pPr>
      <w:r>
        <w:rPr>
          <w:color w:val="030000"/>
          <w:w w:val="109"/>
        </w:rPr>
        <w:t>10. ЕГЭ 2017.Математика. Типовые тестовые задания</w:t>
      </w:r>
      <w:proofErr w:type="gramStart"/>
      <w:r>
        <w:rPr>
          <w:color w:val="030000"/>
          <w:w w:val="109"/>
        </w:rPr>
        <w:t>.</w:t>
      </w:r>
      <w:proofErr w:type="gramEnd"/>
      <w:r>
        <w:rPr>
          <w:color w:val="030000"/>
          <w:w w:val="109"/>
        </w:rPr>
        <w:t xml:space="preserve">/ </w:t>
      </w:r>
      <w:proofErr w:type="gramStart"/>
      <w:r>
        <w:rPr>
          <w:color w:val="030000"/>
          <w:w w:val="109"/>
        </w:rPr>
        <w:t>п</w:t>
      </w:r>
      <w:proofErr w:type="gramEnd"/>
      <w:r>
        <w:rPr>
          <w:color w:val="030000"/>
          <w:w w:val="109"/>
        </w:rPr>
        <w:t>од ред. А.Л.Семёнова,</w:t>
      </w:r>
    </w:p>
    <w:p w:rsidR="0033258A" w:rsidRDefault="00BB0FE9">
      <w:pPr>
        <w:pStyle w:val="a9"/>
        <w:spacing w:line="211" w:lineRule="exact"/>
        <w:ind w:right="-1836"/>
        <w:rPr>
          <w:color w:val="030000"/>
          <w:w w:val="109"/>
        </w:rPr>
      </w:pPr>
      <w:r>
        <w:rPr>
          <w:color w:val="030000"/>
          <w:w w:val="109"/>
        </w:rPr>
        <w:t>И.В.Ященко.- М.: Издательство «Экзамен», 2016.</w:t>
      </w:r>
    </w:p>
    <w:p w:rsidR="0033258A" w:rsidRDefault="00BB0FE9">
      <w:pPr>
        <w:pStyle w:val="a9"/>
        <w:spacing w:line="211" w:lineRule="exact"/>
        <w:ind w:right="-1836"/>
        <w:rPr>
          <w:color w:val="030000"/>
          <w:w w:val="109"/>
        </w:rPr>
      </w:pPr>
      <w:r>
        <w:rPr>
          <w:color w:val="030000"/>
          <w:w w:val="109"/>
        </w:rPr>
        <w:t>11. Самое полное издание типовых вариантов реальных заданий ЕГЭ: 2017: Математика.</w:t>
      </w:r>
    </w:p>
    <w:p w:rsidR="0033258A" w:rsidRDefault="00BB0FE9">
      <w:pPr>
        <w:pStyle w:val="a9"/>
        <w:spacing w:line="211" w:lineRule="exact"/>
        <w:ind w:right="-1836"/>
        <w:rPr>
          <w:color w:val="030000"/>
          <w:w w:val="109"/>
        </w:rPr>
      </w:pPr>
      <w:r>
        <w:rPr>
          <w:color w:val="030000"/>
          <w:w w:val="109"/>
        </w:rPr>
        <w:t>/ под ред. А.Л.Семёнова, И.В.Ященко.- М.: Аст</w:t>
      </w:r>
      <w:proofErr w:type="gramStart"/>
      <w:r>
        <w:rPr>
          <w:color w:val="030000"/>
          <w:w w:val="109"/>
        </w:rPr>
        <w:t>:А</w:t>
      </w:r>
      <w:proofErr w:type="gramEnd"/>
      <w:r>
        <w:rPr>
          <w:color w:val="030000"/>
          <w:w w:val="109"/>
        </w:rPr>
        <w:t>стель,2016.</w:t>
      </w:r>
    </w:p>
    <w:p w:rsidR="0033258A" w:rsidRDefault="00BB0FE9">
      <w:pPr>
        <w:pStyle w:val="a9"/>
        <w:spacing w:line="211" w:lineRule="exact"/>
        <w:ind w:right="-1836"/>
        <w:rPr>
          <w:color w:val="030000"/>
          <w:w w:val="109"/>
        </w:rPr>
      </w:pPr>
      <w:r>
        <w:rPr>
          <w:color w:val="030000"/>
          <w:w w:val="109"/>
        </w:rPr>
        <w:t>12. Тематические тесты. УМК «Математика. ЕГЭ - 2017» / под ред. Ф.Ф. Лысенко –</w:t>
      </w:r>
    </w:p>
    <w:p w:rsidR="0033258A" w:rsidRDefault="00BB0FE9">
      <w:pPr>
        <w:pStyle w:val="a9"/>
        <w:spacing w:line="211" w:lineRule="exact"/>
        <w:ind w:right="-1836"/>
        <w:rPr>
          <w:color w:val="030000"/>
          <w:w w:val="109"/>
        </w:rPr>
      </w:pPr>
      <w:r>
        <w:rPr>
          <w:color w:val="030000"/>
          <w:w w:val="109"/>
        </w:rPr>
        <w:t>Ростов - на – Дону: «Легион-М», 2016</w:t>
      </w:r>
    </w:p>
    <w:p w:rsidR="0033258A" w:rsidRDefault="0033258A"/>
    <w:p w:rsidR="0033258A" w:rsidRDefault="0033258A"/>
    <w:p w:rsidR="0033258A" w:rsidRDefault="0033258A"/>
    <w:p w:rsidR="0033258A" w:rsidRDefault="0033258A">
      <w:pPr>
        <w:jc w:val="center"/>
      </w:pPr>
    </w:p>
    <w:sectPr w:rsidR="0033258A" w:rsidSect="00494412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CD5"/>
    <w:multiLevelType w:val="multilevel"/>
    <w:tmpl w:val="BAF83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945E5"/>
    <w:multiLevelType w:val="multilevel"/>
    <w:tmpl w:val="46D83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80049"/>
    <w:multiLevelType w:val="multilevel"/>
    <w:tmpl w:val="606EF9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58A"/>
    <w:rsid w:val="0033258A"/>
    <w:rsid w:val="00494412"/>
    <w:rsid w:val="007A7D14"/>
    <w:rsid w:val="00BB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944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494412"/>
    <w:pPr>
      <w:spacing w:after="140" w:line="276" w:lineRule="auto"/>
    </w:pPr>
  </w:style>
  <w:style w:type="paragraph" w:styleId="a5">
    <w:name w:val="List"/>
    <w:basedOn w:val="a4"/>
    <w:rsid w:val="00494412"/>
    <w:rPr>
      <w:rFonts w:cs="Lucida Sans"/>
    </w:rPr>
  </w:style>
  <w:style w:type="paragraph" w:styleId="a6">
    <w:name w:val="caption"/>
    <w:basedOn w:val="a"/>
    <w:qFormat/>
    <w:rsid w:val="00494412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494412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5C38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Стиль"/>
    <w:qFormat/>
    <w:rsid w:val="00511FEA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709BC"/>
    <w:rPr>
      <w:sz w:val="24"/>
    </w:rPr>
  </w:style>
  <w:style w:type="table" w:styleId="ab">
    <w:name w:val="Table Grid"/>
    <w:basedOn w:val="a1"/>
    <w:uiPriority w:val="59"/>
    <w:rsid w:val="005C3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1511</Words>
  <Characters>8614</Characters>
  <Application>Microsoft Office Word</Application>
  <DocSecurity>0</DocSecurity>
  <Lines>71</Lines>
  <Paragraphs>20</Paragraphs>
  <ScaleCrop>false</ScaleCrop>
  <Company>Microsoft</Company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dc:description/>
  <cp:lastModifiedBy>Teacher1</cp:lastModifiedBy>
  <cp:revision>7</cp:revision>
  <cp:lastPrinted>2018-10-10T07:15:00Z</cp:lastPrinted>
  <dcterms:created xsi:type="dcterms:W3CDTF">2018-10-10T07:18:00Z</dcterms:created>
  <dcterms:modified xsi:type="dcterms:W3CDTF">2021-03-24T09:35:00Z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