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5B54" w:rsidRPr="000126A4" w:rsidRDefault="006B5C84" w:rsidP="000126A4">
      <w:pPr>
        <w:spacing w:after="0" w:line="240" w:lineRule="auto"/>
        <w:contextualSpacing/>
        <w:jc w:val="center"/>
        <w:rPr>
          <w:rFonts w:ascii="Times New Roman" w:eastAsia="Times New Roman" w:hAnsi="Times New Roman" w:cs="Times New Roman"/>
          <w:b/>
          <w:noProof/>
          <w:sz w:val="28"/>
          <w:szCs w:val="28"/>
          <w:lang w:eastAsia="ru-RU"/>
        </w:rPr>
      </w:pPr>
      <w:r>
        <w:rPr>
          <w:rFonts w:ascii="Times New Roman" w:eastAsia="Times New Roman" w:hAnsi="Times New Roman" w:cs="Times New Roman"/>
          <w:b/>
          <w:noProof/>
          <w:sz w:val="28"/>
          <w:szCs w:val="28"/>
          <w:lang w:eastAsia="ru-RU"/>
        </w:rPr>
        <w:drawing>
          <wp:inline distT="0" distB="0" distL="0" distR="0">
            <wp:extent cx="5940425" cy="816750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40425" cy="8167502"/>
                    </a:xfrm>
                    <a:prstGeom prst="rect">
                      <a:avLst/>
                    </a:prstGeom>
                    <a:noFill/>
                    <a:ln w="9525">
                      <a:noFill/>
                      <a:miter lim="800000"/>
                      <a:headEnd/>
                      <a:tailEnd/>
                    </a:ln>
                  </pic:spPr>
                </pic:pic>
              </a:graphicData>
            </a:graphic>
          </wp:inline>
        </w:drawing>
      </w:r>
    </w:p>
    <w:p w:rsidR="00E55B54" w:rsidRPr="000126A4" w:rsidRDefault="00E55B54" w:rsidP="000126A4">
      <w:pPr>
        <w:spacing w:after="0" w:line="240" w:lineRule="auto"/>
        <w:contextualSpacing/>
        <w:jc w:val="center"/>
        <w:rPr>
          <w:rFonts w:ascii="Times New Roman" w:eastAsia="Times New Roman" w:hAnsi="Times New Roman" w:cs="Times New Roman"/>
          <w:b/>
          <w:noProof/>
          <w:sz w:val="28"/>
          <w:szCs w:val="28"/>
          <w:lang w:eastAsia="ru-RU"/>
        </w:rPr>
      </w:pPr>
    </w:p>
    <w:p w:rsidR="00E55B54" w:rsidRPr="000126A4" w:rsidRDefault="00E55B54" w:rsidP="000126A4">
      <w:pPr>
        <w:spacing w:after="0" w:line="240" w:lineRule="auto"/>
        <w:contextualSpacing/>
        <w:jc w:val="center"/>
        <w:rPr>
          <w:rFonts w:ascii="Times New Roman" w:eastAsia="Times New Roman" w:hAnsi="Times New Roman" w:cs="Times New Roman"/>
          <w:b/>
          <w:noProof/>
          <w:sz w:val="28"/>
          <w:szCs w:val="28"/>
          <w:lang w:eastAsia="ru-RU"/>
        </w:rPr>
      </w:pPr>
    </w:p>
    <w:p w:rsidR="00E55B54" w:rsidRPr="000126A4" w:rsidRDefault="00E55B54" w:rsidP="000126A4">
      <w:pPr>
        <w:spacing w:after="0" w:line="240" w:lineRule="auto"/>
        <w:contextualSpacing/>
        <w:jc w:val="center"/>
        <w:rPr>
          <w:rFonts w:ascii="Times New Roman" w:eastAsia="Times New Roman" w:hAnsi="Times New Roman" w:cs="Times New Roman"/>
          <w:b/>
          <w:noProof/>
          <w:sz w:val="28"/>
          <w:szCs w:val="28"/>
          <w:lang w:eastAsia="ru-RU"/>
        </w:rPr>
      </w:pPr>
    </w:p>
    <w:p w:rsidR="00E55B54" w:rsidRPr="000126A4" w:rsidRDefault="00E55B54" w:rsidP="000126A4">
      <w:pPr>
        <w:spacing w:after="0" w:line="240" w:lineRule="auto"/>
        <w:contextualSpacing/>
        <w:jc w:val="center"/>
        <w:rPr>
          <w:rFonts w:ascii="Times New Roman" w:eastAsia="Times New Roman" w:hAnsi="Times New Roman" w:cs="Times New Roman"/>
          <w:b/>
          <w:noProof/>
          <w:sz w:val="28"/>
          <w:szCs w:val="28"/>
          <w:lang w:eastAsia="ru-RU"/>
        </w:rPr>
      </w:pPr>
    </w:p>
    <w:p w:rsidR="00E55B54" w:rsidRPr="000126A4" w:rsidRDefault="00E55B54" w:rsidP="000126A4">
      <w:pPr>
        <w:spacing w:after="0" w:line="240" w:lineRule="auto"/>
        <w:contextualSpacing/>
        <w:jc w:val="center"/>
        <w:rPr>
          <w:rFonts w:ascii="Times New Roman" w:eastAsia="Times New Roman" w:hAnsi="Times New Roman" w:cs="Times New Roman"/>
          <w:b/>
          <w:noProof/>
          <w:sz w:val="28"/>
          <w:szCs w:val="28"/>
          <w:lang w:eastAsia="ru-RU"/>
        </w:rPr>
      </w:pPr>
    </w:p>
    <w:p w:rsidR="00E55B54" w:rsidRPr="000126A4" w:rsidRDefault="00E55B54" w:rsidP="000126A4">
      <w:pPr>
        <w:spacing w:after="0" w:line="240" w:lineRule="auto"/>
        <w:contextualSpacing/>
        <w:jc w:val="center"/>
        <w:rPr>
          <w:rFonts w:ascii="Times New Roman" w:eastAsia="Times New Roman" w:hAnsi="Times New Roman" w:cs="Times New Roman"/>
          <w:b/>
          <w:sz w:val="28"/>
          <w:szCs w:val="28"/>
          <w:lang w:eastAsia="ru-RU"/>
        </w:rPr>
      </w:pPr>
    </w:p>
    <w:p w:rsidR="000054F4" w:rsidRPr="000126A4" w:rsidRDefault="000054F4" w:rsidP="000126A4">
      <w:pPr>
        <w:spacing w:after="0" w:line="240" w:lineRule="auto"/>
        <w:contextualSpacing/>
        <w:jc w:val="center"/>
        <w:rPr>
          <w:rFonts w:ascii="Times New Roman" w:eastAsia="Times New Roman" w:hAnsi="Times New Roman" w:cs="Times New Roman"/>
          <w:b/>
          <w:sz w:val="28"/>
          <w:szCs w:val="28"/>
          <w:lang w:eastAsia="ru-RU"/>
        </w:rPr>
      </w:pPr>
    </w:p>
    <w:p w:rsidR="000054F4" w:rsidRPr="000126A4" w:rsidRDefault="000054F4" w:rsidP="000126A4">
      <w:pPr>
        <w:spacing w:after="0" w:line="240" w:lineRule="auto"/>
        <w:contextualSpacing/>
        <w:jc w:val="center"/>
        <w:rPr>
          <w:rFonts w:ascii="Times New Roman" w:eastAsia="Times New Roman" w:hAnsi="Times New Roman" w:cs="Times New Roman"/>
          <w:b/>
          <w:sz w:val="28"/>
          <w:szCs w:val="28"/>
          <w:lang w:eastAsia="ru-RU"/>
        </w:rPr>
      </w:pPr>
    </w:p>
    <w:p w:rsidR="000054F4" w:rsidRPr="000126A4" w:rsidRDefault="000054F4" w:rsidP="000126A4">
      <w:pPr>
        <w:spacing w:after="0" w:line="240" w:lineRule="auto"/>
        <w:contextualSpacing/>
        <w:jc w:val="center"/>
        <w:rPr>
          <w:rFonts w:ascii="Times New Roman" w:eastAsia="Times New Roman" w:hAnsi="Times New Roman" w:cs="Times New Roman"/>
          <w:b/>
          <w:sz w:val="28"/>
          <w:szCs w:val="28"/>
          <w:lang w:eastAsia="ru-RU"/>
        </w:rPr>
      </w:pPr>
    </w:p>
    <w:p w:rsidR="000054F4" w:rsidRPr="000126A4" w:rsidRDefault="000054F4" w:rsidP="000126A4">
      <w:pPr>
        <w:spacing w:after="0" w:line="240" w:lineRule="auto"/>
        <w:contextualSpacing/>
        <w:jc w:val="center"/>
        <w:rPr>
          <w:rFonts w:ascii="Times New Roman" w:eastAsia="Times New Roman" w:hAnsi="Times New Roman" w:cs="Times New Roman"/>
          <w:b/>
          <w:sz w:val="28"/>
          <w:szCs w:val="28"/>
          <w:lang w:eastAsia="ru-RU"/>
        </w:rPr>
      </w:pPr>
    </w:p>
    <w:p w:rsidR="000054F4" w:rsidRPr="000126A4" w:rsidRDefault="000054F4" w:rsidP="000126A4">
      <w:pPr>
        <w:contextualSpacing/>
        <w:rPr>
          <w:rFonts w:ascii="Times New Roman" w:hAnsi="Times New Roman" w:cs="Times New Roman"/>
          <w:sz w:val="28"/>
          <w:szCs w:val="28"/>
        </w:rPr>
      </w:pPr>
    </w:p>
    <w:p w:rsidR="000054F4" w:rsidRPr="000126A4" w:rsidRDefault="000054F4" w:rsidP="000126A4">
      <w:pPr>
        <w:contextualSpacing/>
        <w:rPr>
          <w:rFonts w:ascii="Times New Roman" w:hAnsi="Times New Roman" w:cs="Times New Roman"/>
          <w:sz w:val="28"/>
          <w:szCs w:val="28"/>
        </w:rPr>
      </w:pPr>
    </w:p>
    <w:p w:rsidR="000054F4" w:rsidRPr="000126A4" w:rsidRDefault="000054F4" w:rsidP="000126A4">
      <w:pPr>
        <w:contextualSpacing/>
        <w:rPr>
          <w:rFonts w:ascii="Times New Roman" w:hAnsi="Times New Roman" w:cs="Times New Roman"/>
          <w:sz w:val="28"/>
          <w:szCs w:val="28"/>
        </w:rPr>
      </w:pPr>
    </w:p>
    <w:p w:rsidR="00135AC4" w:rsidRDefault="00135AC4" w:rsidP="000126A4">
      <w:pPr>
        <w:contextualSpacing/>
        <w:rPr>
          <w:rFonts w:ascii="Times New Roman" w:hAnsi="Times New Roman" w:cs="Times New Roman"/>
          <w:sz w:val="28"/>
          <w:szCs w:val="28"/>
        </w:rPr>
      </w:pPr>
    </w:p>
    <w:p w:rsidR="00C41ADD" w:rsidRDefault="00C41ADD" w:rsidP="000126A4">
      <w:pPr>
        <w:contextualSpacing/>
        <w:rPr>
          <w:rFonts w:ascii="Times New Roman" w:hAnsi="Times New Roman" w:cs="Times New Roman"/>
          <w:sz w:val="28"/>
          <w:szCs w:val="28"/>
        </w:rPr>
      </w:pPr>
    </w:p>
    <w:p w:rsidR="00176AC4" w:rsidRDefault="00176AC4" w:rsidP="000126A4">
      <w:pPr>
        <w:contextualSpacing/>
        <w:rPr>
          <w:rFonts w:ascii="Times New Roman" w:hAnsi="Times New Roman" w:cs="Times New Roman"/>
          <w:sz w:val="28"/>
          <w:szCs w:val="28"/>
        </w:rPr>
      </w:pPr>
    </w:p>
    <w:p w:rsidR="00C41ADD" w:rsidRPr="000126A4" w:rsidRDefault="00C41ADD" w:rsidP="000126A4">
      <w:pPr>
        <w:contextualSpacing/>
        <w:rPr>
          <w:rFonts w:ascii="Times New Roman" w:hAnsi="Times New Roman" w:cs="Times New Roman"/>
          <w:sz w:val="28"/>
          <w:szCs w:val="28"/>
        </w:rPr>
      </w:pPr>
    </w:p>
    <w:p w:rsidR="000054F4" w:rsidRDefault="000054F4" w:rsidP="000126A4">
      <w:pPr>
        <w:contextualSpacing/>
        <w:rPr>
          <w:rFonts w:ascii="Times New Roman" w:hAnsi="Times New Roman" w:cs="Times New Roman"/>
          <w:sz w:val="28"/>
          <w:szCs w:val="28"/>
        </w:rPr>
      </w:pPr>
    </w:p>
    <w:p w:rsidR="00176AC4" w:rsidRPr="000126A4" w:rsidRDefault="00176AC4" w:rsidP="000126A4">
      <w:pPr>
        <w:contextualSpacing/>
        <w:rPr>
          <w:rFonts w:ascii="Times New Roman" w:hAnsi="Times New Roman" w:cs="Times New Roman"/>
          <w:sz w:val="28"/>
          <w:szCs w:val="28"/>
        </w:rPr>
      </w:pPr>
    </w:p>
    <w:p w:rsidR="00176AC4" w:rsidRDefault="00176AC4" w:rsidP="006B5C84">
      <w:pPr>
        <w:tabs>
          <w:tab w:val="num" w:pos="0"/>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sz w:val="28"/>
          <w:szCs w:val="28"/>
          <w:lang w:eastAsia="ru-RU"/>
        </w:rPr>
      </w:pPr>
    </w:p>
    <w:p w:rsidR="00176AC4" w:rsidRDefault="00176AC4" w:rsidP="00176AC4">
      <w:pPr>
        <w:tabs>
          <w:tab w:val="num" w:pos="0"/>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8"/>
          <w:szCs w:val="28"/>
          <w:lang w:eastAsia="ru-RU"/>
        </w:rPr>
      </w:pPr>
      <w:proofErr w:type="gramStart"/>
      <w:r w:rsidRPr="00176AC4">
        <w:rPr>
          <w:rFonts w:ascii="Times New Roman" w:eastAsia="Times New Roman" w:hAnsi="Times New Roman" w:cs="Times New Roman"/>
          <w:sz w:val="28"/>
          <w:szCs w:val="28"/>
          <w:lang w:eastAsia="ru-RU"/>
        </w:rPr>
        <w:t xml:space="preserve">В соответствии </w:t>
      </w:r>
      <w:r>
        <w:rPr>
          <w:rFonts w:ascii="Times New Roman" w:eastAsia="Times New Roman" w:hAnsi="Times New Roman" w:cs="Times New Roman"/>
          <w:sz w:val="28"/>
          <w:szCs w:val="28"/>
          <w:lang w:eastAsia="ru-RU"/>
        </w:rPr>
        <w:t xml:space="preserve"> с федеральным государственным образовательным стандартом начального общего образования, утвержденным приказом Министерства образования и науки Российской Федерации от 06.10.2009 г №373 (с учетом изменений, внесенных приказом Министерства образования и науки Российской Федерации от 29.12.2014 №1643) основная образовательная программа начального общего образования в 1-4 классах реализуется через учебный план и внеурочную деятельность с соблюдением санитарно-эпидемиологических правил и нормативов.</w:t>
      </w:r>
      <w:proofErr w:type="gramEnd"/>
    </w:p>
    <w:p w:rsidR="00176AC4" w:rsidRDefault="00176AC4" w:rsidP="00176AC4">
      <w:pPr>
        <w:tabs>
          <w:tab w:val="num" w:pos="0"/>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План внеурочной деятельности 1-4 классов </w:t>
      </w:r>
      <w:r w:rsidR="00BC6A95">
        <w:rPr>
          <w:rFonts w:ascii="Times New Roman" w:eastAsia="Times New Roman" w:hAnsi="Times New Roman" w:cs="Times New Roman"/>
          <w:sz w:val="28"/>
          <w:szCs w:val="28"/>
          <w:lang w:eastAsia="ru-RU"/>
        </w:rPr>
        <w:t>МБОУ «Судбищенская СОШ» на 2020</w:t>
      </w:r>
      <w:r>
        <w:rPr>
          <w:rFonts w:ascii="Times New Roman" w:eastAsia="Times New Roman" w:hAnsi="Times New Roman" w:cs="Times New Roman"/>
          <w:sz w:val="28"/>
          <w:szCs w:val="28"/>
          <w:lang w:eastAsia="ru-RU"/>
        </w:rPr>
        <w:t>-202</w:t>
      </w:r>
      <w:r w:rsidR="00BC6A95">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уч</w:t>
      </w:r>
      <w:proofErr w:type="spellEnd"/>
      <w:r>
        <w:rPr>
          <w:rFonts w:ascii="Times New Roman" w:eastAsia="Times New Roman" w:hAnsi="Times New Roman" w:cs="Times New Roman"/>
          <w:sz w:val="28"/>
          <w:szCs w:val="28"/>
          <w:lang w:eastAsia="ru-RU"/>
        </w:rPr>
        <w:t>. год составлен на основании  следующих нормативных документов:</w:t>
      </w:r>
    </w:p>
    <w:p w:rsidR="000126A4" w:rsidRDefault="000126A4" w:rsidP="000126A4">
      <w:pPr>
        <w:contextualSpacing/>
        <w:jc w:val="both"/>
        <w:rPr>
          <w:rFonts w:ascii="Times New Roman" w:hAnsi="Times New Roman" w:cs="Times New Roman"/>
          <w:sz w:val="28"/>
          <w:szCs w:val="28"/>
        </w:rPr>
      </w:pPr>
      <w:r w:rsidRPr="000126A4">
        <w:rPr>
          <w:rFonts w:ascii="Times New Roman" w:hAnsi="Times New Roman" w:cs="Times New Roman"/>
          <w:sz w:val="28"/>
          <w:szCs w:val="28"/>
        </w:rPr>
        <w:t>-Федерального зако</w:t>
      </w:r>
      <w:r w:rsidR="00176AC4">
        <w:rPr>
          <w:rFonts w:ascii="Times New Roman" w:hAnsi="Times New Roman" w:cs="Times New Roman"/>
          <w:sz w:val="28"/>
          <w:szCs w:val="28"/>
        </w:rPr>
        <w:t>на от 29 декабря 2012г.№ 273  «</w:t>
      </w:r>
      <w:r w:rsidRPr="000126A4">
        <w:rPr>
          <w:rFonts w:ascii="Times New Roman" w:hAnsi="Times New Roman" w:cs="Times New Roman"/>
          <w:sz w:val="28"/>
          <w:szCs w:val="28"/>
        </w:rPr>
        <w:t xml:space="preserve">Об образовании в Российской Федерации»; </w:t>
      </w:r>
    </w:p>
    <w:p w:rsidR="005F278F" w:rsidRDefault="005F278F" w:rsidP="000126A4">
      <w:pPr>
        <w:contextualSpacing/>
        <w:jc w:val="both"/>
        <w:rPr>
          <w:rFonts w:ascii="Times New Roman" w:hAnsi="Times New Roman" w:cs="Times New Roman"/>
          <w:sz w:val="28"/>
          <w:szCs w:val="28"/>
        </w:rPr>
      </w:pPr>
      <w:r>
        <w:rPr>
          <w:rFonts w:ascii="Times New Roman" w:hAnsi="Times New Roman" w:cs="Times New Roman"/>
          <w:sz w:val="28"/>
          <w:szCs w:val="28"/>
        </w:rPr>
        <w:t>-Федеральным государственным образовательным стандартом начального общего образования второго поколения, утвержденного приказом Министерства образования и науки Российской Федерации от 6 октября 2009 года №373</w:t>
      </w:r>
    </w:p>
    <w:p w:rsidR="00176AC4" w:rsidRPr="000126A4" w:rsidRDefault="00176AC4" w:rsidP="00176AC4">
      <w:pPr>
        <w:contextualSpacing/>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-Приказа Министерства образования и науки Российской Федерации от 06.10.2009 г №373 </w:t>
      </w:r>
      <w:r w:rsidRPr="000126A4">
        <w:rPr>
          <w:rFonts w:ascii="Times New Roman" w:hAnsi="Times New Roman" w:cs="Times New Roman"/>
          <w:sz w:val="28"/>
          <w:szCs w:val="28"/>
        </w:rPr>
        <w:t xml:space="preserve">«Об утверждении федерального образовательного стандарта </w:t>
      </w:r>
      <w:r>
        <w:rPr>
          <w:rFonts w:ascii="Times New Roman" w:hAnsi="Times New Roman" w:cs="Times New Roman"/>
          <w:sz w:val="28"/>
          <w:szCs w:val="28"/>
        </w:rPr>
        <w:t xml:space="preserve">начального </w:t>
      </w:r>
      <w:r w:rsidRPr="000126A4">
        <w:rPr>
          <w:rFonts w:ascii="Times New Roman" w:hAnsi="Times New Roman" w:cs="Times New Roman"/>
          <w:sz w:val="28"/>
          <w:szCs w:val="28"/>
        </w:rPr>
        <w:t>общего образования»;</w:t>
      </w:r>
    </w:p>
    <w:p w:rsidR="00176AC4" w:rsidRDefault="000126A4" w:rsidP="00176AC4">
      <w:pPr>
        <w:contextualSpacing/>
        <w:jc w:val="both"/>
        <w:rPr>
          <w:rFonts w:ascii="Times New Roman" w:hAnsi="Times New Roman" w:cs="Times New Roman"/>
          <w:sz w:val="28"/>
          <w:szCs w:val="28"/>
        </w:rPr>
      </w:pPr>
      <w:r w:rsidRPr="000126A4">
        <w:rPr>
          <w:rFonts w:ascii="Times New Roman" w:hAnsi="Times New Roman" w:cs="Times New Roman"/>
          <w:sz w:val="28"/>
          <w:szCs w:val="28"/>
        </w:rPr>
        <w:t xml:space="preserve">-Приказа Министерства образования и науки РФ от </w:t>
      </w:r>
      <w:r w:rsidR="005F278F">
        <w:rPr>
          <w:rFonts w:ascii="Times New Roman" w:hAnsi="Times New Roman" w:cs="Times New Roman"/>
          <w:sz w:val="28"/>
          <w:szCs w:val="28"/>
        </w:rPr>
        <w:t>29.12.2014</w:t>
      </w:r>
      <w:r w:rsidRPr="000126A4">
        <w:rPr>
          <w:rFonts w:ascii="Times New Roman" w:hAnsi="Times New Roman" w:cs="Times New Roman"/>
          <w:sz w:val="28"/>
          <w:szCs w:val="28"/>
        </w:rPr>
        <w:t xml:space="preserve"> № 1</w:t>
      </w:r>
      <w:r w:rsidR="005F278F">
        <w:rPr>
          <w:rFonts w:ascii="Times New Roman" w:hAnsi="Times New Roman" w:cs="Times New Roman"/>
          <w:sz w:val="28"/>
          <w:szCs w:val="28"/>
        </w:rPr>
        <w:t>643</w:t>
      </w:r>
      <w:r w:rsidRPr="000126A4">
        <w:rPr>
          <w:rFonts w:ascii="Times New Roman" w:hAnsi="Times New Roman" w:cs="Times New Roman"/>
          <w:sz w:val="28"/>
          <w:szCs w:val="28"/>
        </w:rPr>
        <w:t xml:space="preserve"> (с изменениями и дополнениями от 29.12.2014г. № 1644, от 31.12.2015г. №1577) </w:t>
      </w:r>
      <w:r w:rsidR="00176AC4">
        <w:rPr>
          <w:rFonts w:ascii="Times New Roman" w:hAnsi="Times New Roman" w:cs="Times New Roman"/>
          <w:sz w:val="28"/>
          <w:szCs w:val="28"/>
        </w:rPr>
        <w:t>о внесении изменений в п</w:t>
      </w:r>
      <w:r w:rsidR="00176AC4">
        <w:rPr>
          <w:rFonts w:ascii="Times New Roman" w:eastAsia="Times New Roman" w:hAnsi="Times New Roman" w:cs="Times New Roman"/>
          <w:sz w:val="28"/>
          <w:szCs w:val="28"/>
          <w:lang w:eastAsia="ru-RU"/>
        </w:rPr>
        <w:t xml:space="preserve">риказ Министерства образования и науки Российской Федерации от 06.10.2009 г №373 </w:t>
      </w:r>
      <w:r w:rsidR="00176AC4" w:rsidRPr="000126A4">
        <w:rPr>
          <w:rFonts w:ascii="Times New Roman" w:hAnsi="Times New Roman" w:cs="Times New Roman"/>
          <w:sz w:val="28"/>
          <w:szCs w:val="28"/>
        </w:rPr>
        <w:t xml:space="preserve">«Об утверждении федерального образовательного стандарта </w:t>
      </w:r>
      <w:r w:rsidR="00176AC4">
        <w:rPr>
          <w:rFonts w:ascii="Times New Roman" w:hAnsi="Times New Roman" w:cs="Times New Roman"/>
          <w:sz w:val="28"/>
          <w:szCs w:val="28"/>
        </w:rPr>
        <w:t xml:space="preserve">начального </w:t>
      </w:r>
      <w:r w:rsidR="00176AC4" w:rsidRPr="000126A4">
        <w:rPr>
          <w:rFonts w:ascii="Times New Roman" w:hAnsi="Times New Roman" w:cs="Times New Roman"/>
          <w:sz w:val="28"/>
          <w:szCs w:val="28"/>
        </w:rPr>
        <w:t>общего образования»;</w:t>
      </w:r>
    </w:p>
    <w:p w:rsidR="00176AC4" w:rsidRDefault="00176AC4" w:rsidP="00176AC4">
      <w:pPr>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-Письма </w:t>
      </w:r>
      <w:proofErr w:type="spellStart"/>
      <w:r>
        <w:rPr>
          <w:rFonts w:ascii="Times New Roman" w:hAnsi="Times New Roman" w:cs="Times New Roman"/>
          <w:sz w:val="28"/>
          <w:szCs w:val="28"/>
        </w:rPr>
        <w:t>Минобрнауки</w:t>
      </w:r>
      <w:proofErr w:type="spellEnd"/>
      <w:r>
        <w:rPr>
          <w:rFonts w:ascii="Times New Roman" w:hAnsi="Times New Roman" w:cs="Times New Roman"/>
          <w:sz w:val="28"/>
          <w:szCs w:val="28"/>
        </w:rPr>
        <w:t xml:space="preserve"> России от 12.05.2011 №03-296 «Об организации внеурочной деятельности при введении </w:t>
      </w:r>
      <w:r w:rsidR="005865F0">
        <w:rPr>
          <w:rFonts w:ascii="Times New Roman" w:hAnsi="Times New Roman" w:cs="Times New Roman"/>
          <w:sz w:val="28"/>
          <w:szCs w:val="28"/>
        </w:rPr>
        <w:t>федерального государственного стандарта общего образования».</w:t>
      </w:r>
    </w:p>
    <w:p w:rsidR="005865F0" w:rsidRDefault="005865F0" w:rsidP="00176AC4">
      <w:pPr>
        <w:contextualSpacing/>
        <w:jc w:val="both"/>
        <w:rPr>
          <w:rFonts w:ascii="Times New Roman" w:hAnsi="Times New Roman" w:cs="Times New Roman"/>
          <w:sz w:val="28"/>
          <w:szCs w:val="28"/>
        </w:rPr>
      </w:pPr>
      <w:proofErr w:type="gramStart"/>
      <w:r>
        <w:rPr>
          <w:rFonts w:ascii="Times New Roman" w:hAnsi="Times New Roman" w:cs="Times New Roman"/>
          <w:sz w:val="28"/>
          <w:szCs w:val="28"/>
        </w:rPr>
        <w:t>Под внеурочной деятельностью в рамках реализации ФГОС НОО понимается образовательная деятельность, осуществляемая в формах, отличных от классно-урочной, направленная на достижение планируемых результатов освоения образовательной программы.</w:t>
      </w:r>
      <w:proofErr w:type="gramEnd"/>
    </w:p>
    <w:p w:rsidR="005865F0" w:rsidRDefault="005865F0" w:rsidP="00176AC4">
      <w:pPr>
        <w:contextualSpacing/>
        <w:jc w:val="both"/>
        <w:rPr>
          <w:rFonts w:ascii="Times New Roman" w:hAnsi="Times New Roman" w:cs="Times New Roman"/>
          <w:sz w:val="28"/>
          <w:szCs w:val="28"/>
        </w:rPr>
      </w:pPr>
      <w:proofErr w:type="gramStart"/>
      <w:r>
        <w:rPr>
          <w:rFonts w:ascii="Times New Roman" w:hAnsi="Times New Roman" w:cs="Times New Roman"/>
          <w:sz w:val="28"/>
          <w:szCs w:val="28"/>
        </w:rPr>
        <w:t>Внеурочная деятельность- понятие, объединяющее все виды деятельности обучающихся (кроме учебной), в которых возможно и целесообразно решение задач их воспитания и социализации.</w:t>
      </w:r>
      <w:proofErr w:type="gramEnd"/>
    </w:p>
    <w:p w:rsidR="005865F0" w:rsidRPr="005865F0" w:rsidRDefault="005865F0" w:rsidP="005865F0">
      <w:pPr>
        <w:pStyle w:val="11"/>
        <w:spacing w:before="0" w:beforeAutospacing="0" w:after="0" w:afterAutospacing="0"/>
        <w:contextualSpacing/>
        <w:jc w:val="both"/>
      </w:pPr>
      <w:r>
        <w:t xml:space="preserve">План внеурочной деятельности обеспечивает учет индивидуальных особенностей и </w:t>
      </w:r>
      <w:proofErr w:type="gramStart"/>
      <w:r>
        <w:t>потребностей</w:t>
      </w:r>
      <w:proofErr w:type="gramEnd"/>
      <w:r>
        <w:t xml:space="preserve"> обучающихся через организацию внеурочной </w:t>
      </w:r>
      <w:r w:rsidRPr="005865F0">
        <w:t xml:space="preserve">деятельности и направлен на достижение обучающимися планируемых результатов освоения основной образовательной программы начального общего образования. </w:t>
      </w:r>
    </w:p>
    <w:p w:rsidR="005865F0" w:rsidRPr="005865F0" w:rsidRDefault="005865F0" w:rsidP="005865F0">
      <w:pPr>
        <w:contextualSpacing/>
        <w:jc w:val="both"/>
        <w:rPr>
          <w:rFonts w:ascii="Times New Roman" w:eastAsia="Calibri" w:hAnsi="Times New Roman" w:cs="Times New Roman"/>
          <w:b/>
          <w:sz w:val="28"/>
          <w:szCs w:val="28"/>
        </w:rPr>
      </w:pPr>
    </w:p>
    <w:p w:rsidR="005865F0" w:rsidRPr="005865F0" w:rsidRDefault="005865F0" w:rsidP="005865F0">
      <w:pPr>
        <w:contextualSpacing/>
        <w:jc w:val="both"/>
        <w:rPr>
          <w:rFonts w:ascii="Times New Roman" w:eastAsia="Calibri" w:hAnsi="Times New Roman" w:cs="Times New Roman"/>
          <w:b/>
          <w:sz w:val="28"/>
          <w:szCs w:val="28"/>
        </w:rPr>
      </w:pPr>
      <w:r w:rsidRPr="005865F0">
        <w:rPr>
          <w:rFonts w:ascii="Times New Roman" w:eastAsia="Calibri" w:hAnsi="Times New Roman" w:cs="Times New Roman"/>
          <w:b/>
          <w:sz w:val="28"/>
          <w:szCs w:val="28"/>
        </w:rPr>
        <w:t xml:space="preserve">Внеурочная деятельность: определение, цель, задачи, принципы, функции. </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 </w:t>
      </w:r>
      <w:proofErr w:type="gramStart"/>
      <w:r w:rsidRPr="005865F0">
        <w:rPr>
          <w:rFonts w:ascii="Times New Roman" w:eastAsia="Calibri" w:hAnsi="Times New Roman" w:cs="Times New Roman"/>
          <w:sz w:val="28"/>
          <w:szCs w:val="28"/>
        </w:rPr>
        <w:t>Внеурочная деятельность – это все виды деятельности школьника (кроме учебной), в которых возможно и целесообразно решение задач их воспитания и социализации; это форма творческого целенаправленного взаимодействия ученика, учителя и других участников образовательных отношений по созданию условий для освоения обучающимися социально-культурных ценностей общества.</w:t>
      </w:r>
      <w:proofErr w:type="gramEnd"/>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Внеурочная деятельность тесно связана с основным образованием и является неотъемлемой частью системы обучения в начальной школе. </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b/>
          <w:sz w:val="28"/>
          <w:szCs w:val="28"/>
        </w:rPr>
        <w:t>Цели</w:t>
      </w:r>
      <w:r w:rsidRPr="005865F0">
        <w:rPr>
          <w:rFonts w:ascii="Times New Roman" w:eastAsia="Calibri" w:hAnsi="Times New Roman" w:cs="Times New Roman"/>
          <w:sz w:val="28"/>
          <w:szCs w:val="28"/>
        </w:rPr>
        <w:t xml:space="preserve"> внеурочной деятельности на ступени начального общего образования:</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 </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воспитание и социализация духовно-нравственной личности.</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b/>
          <w:sz w:val="28"/>
          <w:szCs w:val="28"/>
        </w:rPr>
        <w:t xml:space="preserve">Задачи </w:t>
      </w:r>
      <w:r w:rsidRPr="005865F0">
        <w:rPr>
          <w:rFonts w:ascii="Times New Roman" w:eastAsia="Calibri" w:hAnsi="Times New Roman" w:cs="Times New Roman"/>
          <w:sz w:val="28"/>
          <w:szCs w:val="28"/>
        </w:rPr>
        <w:t xml:space="preserve">внеурочной деятельности </w:t>
      </w:r>
      <w:proofErr w:type="gramStart"/>
      <w:r w:rsidRPr="005865F0">
        <w:rPr>
          <w:rFonts w:ascii="Times New Roman" w:eastAsia="Calibri" w:hAnsi="Times New Roman" w:cs="Times New Roman"/>
          <w:sz w:val="28"/>
          <w:szCs w:val="28"/>
        </w:rPr>
        <w:t>обучающихся</w:t>
      </w:r>
      <w:proofErr w:type="gramEnd"/>
      <w:r w:rsidRPr="005865F0">
        <w:rPr>
          <w:rFonts w:ascii="Times New Roman" w:eastAsia="Calibri" w:hAnsi="Times New Roman" w:cs="Times New Roman"/>
          <w:sz w:val="28"/>
          <w:szCs w:val="28"/>
        </w:rPr>
        <w:t xml:space="preserve"> на ступени начального общего образования согласуются с задачами духовно-нравственного развития и воспитания обучающихся: </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воспитание гражданственности, патриотизма, уважения к правам, свободам и</w:t>
      </w:r>
      <w:r>
        <w:rPr>
          <w:rFonts w:ascii="Times New Roman" w:eastAsia="Calibri" w:hAnsi="Times New Roman" w:cs="Times New Roman"/>
          <w:sz w:val="28"/>
          <w:szCs w:val="28"/>
        </w:rPr>
        <w:t xml:space="preserve"> </w:t>
      </w:r>
      <w:r w:rsidRPr="005865F0">
        <w:rPr>
          <w:rFonts w:ascii="Times New Roman" w:eastAsia="Calibri" w:hAnsi="Times New Roman" w:cs="Times New Roman"/>
          <w:sz w:val="28"/>
          <w:szCs w:val="28"/>
        </w:rPr>
        <w:t xml:space="preserve"> обязанностям человека;</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воспитание нравственных чувств и этического сознания;</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воспитание трудолюбия, творческого отношения к учению, труду, жизни;</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воспитание ценностного отношения к природе, окружающей среде</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lastRenderedPageBreak/>
        <w:t xml:space="preserve"> (экологическое воспитание);</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-воспитание ценностного отношения к </w:t>
      </w:r>
      <w:proofErr w:type="gramStart"/>
      <w:r w:rsidRPr="005865F0">
        <w:rPr>
          <w:rFonts w:ascii="Times New Roman" w:eastAsia="Calibri" w:hAnsi="Times New Roman" w:cs="Times New Roman"/>
          <w:sz w:val="28"/>
          <w:szCs w:val="28"/>
        </w:rPr>
        <w:t>прекрасному</w:t>
      </w:r>
      <w:proofErr w:type="gramEnd"/>
      <w:r w:rsidRPr="005865F0">
        <w:rPr>
          <w:rFonts w:ascii="Times New Roman" w:eastAsia="Calibri" w:hAnsi="Times New Roman" w:cs="Times New Roman"/>
          <w:sz w:val="28"/>
          <w:szCs w:val="28"/>
        </w:rPr>
        <w:t>, формирование представлений</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 об эстетических идеалах и ценностях (эстетическое воспитание).</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b/>
          <w:sz w:val="28"/>
          <w:szCs w:val="28"/>
        </w:rPr>
        <w:t>Цель и задачи внеурочной деятельности</w:t>
      </w:r>
      <w:r w:rsidRPr="005865F0">
        <w:rPr>
          <w:rFonts w:ascii="Times New Roman" w:eastAsia="Calibri" w:hAnsi="Times New Roman" w:cs="Times New Roman"/>
          <w:sz w:val="28"/>
          <w:szCs w:val="28"/>
        </w:rPr>
        <w:t xml:space="preserve"> сориентированы на становление личностных характеристик выпускника начальной школы («портрет выпускника начальной школы»), сформулированных в Стандарте. Это ученик:</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 любящий свой народ, свой край и свою Родину; </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 </w:t>
      </w:r>
      <w:proofErr w:type="gramStart"/>
      <w:r w:rsidRPr="005865F0">
        <w:rPr>
          <w:rFonts w:ascii="Times New Roman" w:eastAsia="Calibri" w:hAnsi="Times New Roman" w:cs="Times New Roman"/>
          <w:sz w:val="28"/>
          <w:szCs w:val="28"/>
        </w:rPr>
        <w:t>уважающий</w:t>
      </w:r>
      <w:proofErr w:type="gramEnd"/>
      <w:r w:rsidRPr="005865F0">
        <w:rPr>
          <w:rFonts w:ascii="Times New Roman" w:eastAsia="Calibri" w:hAnsi="Times New Roman" w:cs="Times New Roman"/>
          <w:sz w:val="28"/>
          <w:szCs w:val="28"/>
        </w:rPr>
        <w:t xml:space="preserve"> и принимающий ценности семьи и общества;</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любознательный, активно и заинтересованно познающий мир;</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 </w:t>
      </w:r>
      <w:proofErr w:type="gramStart"/>
      <w:r w:rsidRPr="005865F0">
        <w:rPr>
          <w:rFonts w:ascii="Times New Roman" w:eastAsia="Calibri" w:hAnsi="Times New Roman" w:cs="Times New Roman"/>
          <w:sz w:val="28"/>
          <w:szCs w:val="28"/>
        </w:rPr>
        <w:t>владеющий</w:t>
      </w:r>
      <w:proofErr w:type="gramEnd"/>
      <w:r w:rsidRPr="005865F0">
        <w:rPr>
          <w:rFonts w:ascii="Times New Roman" w:eastAsia="Calibri" w:hAnsi="Times New Roman" w:cs="Times New Roman"/>
          <w:sz w:val="28"/>
          <w:szCs w:val="28"/>
        </w:rPr>
        <w:t xml:space="preserve"> основами умения учиться, способный к организации собственной  деятельности; </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  </w:t>
      </w:r>
      <w:proofErr w:type="gramStart"/>
      <w:r w:rsidRPr="005865F0">
        <w:rPr>
          <w:rFonts w:ascii="Times New Roman" w:eastAsia="Calibri" w:hAnsi="Times New Roman" w:cs="Times New Roman"/>
          <w:sz w:val="28"/>
          <w:szCs w:val="28"/>
        </w:rPr>
        <w:t>готовый</w:t>
      </w:r>
      <w:proofErr w:type="gramEnd"/>
      <w:r w:rsidRPr="005865F0">
        <w:rPr>
          <w:rFonts w:ascii="Times New Roman" w:eastAsia="Calibri" w:hAnsi="Times New Roman" w:cs="Times New Roman"/>
          <w:sz w:val="28"/>
          <w:szCs w:val="28"/>
        </w:rPr>
        <w:t xml:space="preserve"> самостоятельно действовать и отвечать за свои поступки перед семьей и обществом; </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 </w:t>
      </w:r>
      <w:proofErr w:type="gramStart"/>
      <w:r w:rsidRPr="005865F0">
        <w:rPr>
          <w:rFonts w:ascii="Times New Roman" w:eastAsia="Calibri" w:hAnsi="Times New Roman" w:cs="Times New Roman"/>
          <w:sz w:val="28"/>
          <w:szCs w:val="28"/>
        </w:rPr>
        <w:t>доброжелательный</w:t>
      </w:r>
      <w:proofErr w:type="gramEnd"/>
      <w:r w:rsidRPr="005865F0">
        <w:rPr>
          <w:rFonts w:ascii="Times New Roman" w:eastAsia="Calibri" w:hAnsi="Times New Roman" w:cs="Times New Roman"/>
          <w:sz w:val="28"/>
          <w:szCs w:val="28"/>
        </w:rPr>
        <w:t xml:space="preserve">, умеющий слушать и слышать собеседника, обосновывать свою позицию, высказывать свое мнение; </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 </w:t>
      </w:r>
      <w:proofErr w:type="gramStart"/>
      <w:r w:rsidRPr="005865F0">
        <w:rPr>
          <w:rFonts w:ascii="Times New Roman" w:eastAsia="Calibri" w:hAnsi="Times New Roman" w:cs="Times New Roman"/>
          <w:sz w:val="28"/>
          <w:szCs w:val="28"/>
        </w:rPr>
        <w:t>выполняющий</w:t>
      </w:r>
      <w:proofErr w:type="gramEnd"/>
      <w:r w:rsidRPr="005865F0">
        <w:rPr>
          <w:rFonts w:ascii="Times New Roman" w:eastAsia="Calibri" w:hAnsi="Times New Roman" w:cs="Times New Roman"/>
          <w:sz w:val="28"/>
          <w:szCs w:val="28"/>
        </w:rPr>
        <w:t xml:space="preserve"> правила здорового и безопасного для себя и окружающих образа жизни. </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 Цели и задачи внеурочной деятельности определяют её основные </w:t>
      </w:r>
      <w:r w:rsidRPr="005865F0">
        <w:rPr>
          <w:rFonts w:ascii="Times New Roman" w:eastAsia="Calibri" w:hAnsi="Times New Roman" w:cs="Times New Roman"/>
          <w:b/>
          <w:sz w:val="28"/>
          <w:szCs w:val="28"/>
        </w:rPr>
        <w:t>функции</w:t>
      </w:r>
      <w:r w:rsidRPr="005865F0">
        <w:rPr>
          <w:rFonts w:ascii="Times New Roman" w:eastAsia="Calibri" w:hAnsi="Times New Roman" w:cs="Times New Roman"/>
          <w:sz w:val="28"/>
          <w:szCs w:val="28"/>
        </w:rPr>
        <w:t xml:space="preserve"> в начальной школе:</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 1) </w:t>
      </w:r>
      <w:proofErr w:type="gramStart"/>
      <w:r w:rsidRPr="005865F0">
        <w:rPr>
          <w:rFonts w:ascii="Times New Roman" w:eastAsia="Calibri" w:hAnsi="Times New Roman" w:cs="Times New Roman"/>
          <w:sz w:val="28"/>
          <w:szCs w:val="28"/>
        </w:rPr>
        <w:t>образовательная</w:t>
      </w:r>
      <w:proofErr w:type="gramEnd"/>
      <w:r w:rsidRPr="005865F0">
        <w:rPr>
          <w:rFonts w:ascii="Times New Roman" w:eastAsia="Calibri" w:hAnsi="Times New Roman" w:cs="Times New Roman"/>
          <w:sz w:val="28"/>
          <w:szCs w:val="28"/>
        </w:rPr>
        <w:t xml:space="preserve"> — обучение ребенка по дополнительным образовательным программам, получение им новых знаний;</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 2) </w:t>
      </w:r>
      <w:proofErr w:type="gramStart"/>
      <w:r w:rsidRPr="005865F0">
        <w:rPr>
          <w:rFonts w:ascii="Times New Roman" w:eastAsia="Calibri" w:hAnsi="Times New Roman" w:cs="Times New Roman"/>
          <w:sz w:val="28"/>
          <w:szCs w:val="28"/>
        </w:rPr>
        <w:t>воспитательная</w:t>
      </w:r>
      <w:proofErr w:type="gramEnd"/>
      <w:r w:rsidRPr="005865F0">
        <w:rPr>
          <w:rFonts w:ascii="Times New Roman" w:eastAsia="Calibri" w:hAnsi="Times New Roman" w:cs="Times New Roman"/>
          <w:sz w:val="28"/>
          <w:szCs w:val="28"/>
        </w:rPr>
        <w:t xml:space="preserve"> — обогащение и расширение культурно-нравственного уровня учащихся; </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 3) </w:t>
      </w:r>
      <w:proofErr w:type="spellStart"/>
      <w:r w:rsidRPr="005865F0">
        <w:rPr>
          <w:rFonts w:ascii="Times New Roman" w:eastAsia="Calibri" w:hAnsi="Times New Roman" w:cs="Times New Roman"/>
          <w:sz w:val="28"/>
          <w:szCs w:val="28"/>
        </w:rPr>
        <w:t>креативная</w:t>
      </w:r>
      <w:proofErr w:type="spellEnd"/>
      <w:r w:rsidRPr="005865F0">
        <w:rPr>
          <w:rFonts w:ascii="Times New Roman" w:eastAsia="Calibri" w:hAnsi="Times New Roman" w:cs="Times New Roman"/>
          <w:sz w:val="28"/>
          <w:szCs w:val="28"/>
        </w:rPr>
        <w:t xml:space="preserve"> — создание гибкой системы для реализации индивидуальных творческих интересов личности;</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 4) </w:t>
      </w:r>
      <w:proofErr w:type="gramStart"/>
      <w:r w:rsidRPr="005865F0">
        <w:rPr>
          <w:rFonts w:ascii="Times New Roman" w:eastAsia="Calibri" w:hAnsi="Times New Roman" w:cs="Times New Roman"/>
          <w:sz w:val="28"/>
          <w:szCs w:val="28"/>
        </w:rPr>
        <w:t>компенсационная</w:t>
      </w:r>
      <w:proofErr w:type="gramEnd"/>
      <w:r w:rsidRPr="005865F0">
        <w:rPr>
          <w:rFonts w:ascii="Times New Roman" w:eastAsia="Calibri" w:hAnsi="Times New Roman" w:cs="Times New Roman"/>
          <w:sz w:val="28"/>
          <w:szCs w:val="28"/>
        </w:rPr>
        <w:t xml:space="preserve"> — освоение ребенком новых направлений деятельности, углубляющих и дополняющих основное (базовое) образование и создающих эмоционально значимый для ребенка фон освоения содержания общего образования, предоставление ребенку определенных гарантий достижения успеха в избранных им сферах творческой деятельности;</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 5) рекреационная — организация содержательного досуга как сферы восстановления психофизиологических сил ребёнка;</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 6) </w:t>
      </w:r>
      <w:proofErr w:type="spellStart"/>
      <w:r w:rsidRPr="005865F0">
        <w:rPr>
          <w:rFonts w:ascii="Times New Roman" w:eastAsia="Calibri" w:hAnsi="Times New Roman" w:cs="Times New Roman"/>
          <w:sz w:val="28"/>
          <w:szCs w:val="28"/>
        </w:rPr>
        <w:t>профориентационная</w:t>
      </w:r>
      <w:proofErr w:type="spellEnd"/>
      <w:r w:rsidRPr="005865F0">
        <w:rPr>
          <w:rFonts w:ascii="Times New Roman" w:eastAsia="Calibri" w:hAnsi="Times New Roman" w:cs="Times New Roman"/>
          <w:sz w:val="28"/>
          <w:szCs w:val="28"/>
        </w:rPr>
        <w:t xml:space="preserve"> — формирование устойчивого интереса к социально значимым видам деятельности, </w:t>
      </w:r>
      <w:proofErr w:type="gramStart"/>
      <w:r w:rsidRPr="005865F0">
        <w:rPr>
          <w:rFonts w:ascii="Times New Roman" w:eastAsia="Calibri" w:hAnsi="Times New Roman" w:cs="Times New Roman"/>
          <w:sz w:val="28"/>
          <w:szCs w:val="28"/>
        </w:rPr>
        <w:t>содействие</w:t>
      </w:r>
      <w:proofErr w:type="gramEnd"/>
      <w:r w:rsidRPr="005865F0">
        <w:rPr>
          <w:rFonts w:ascii="Times New Roman" w:eastAsia="Calibri" w:hAnsi="Times New Roman" w:cs="Times New Roman"/>
          <w:sz w:val="28"/>
          <w:szCs w:val="28"/>
        </w:rPr>
        <w:t xml:space="preserve"> определению жизненных планов ребенка, включая </w:t>
      </w:r>
      <w:proofErr w:type="spellStart"/>
      <w:r w:rsidRPr="005865F0">
        <w:rPr>
          <w:rFonts w:ascii="Times New Roman" w:eastAsia="Calibri" w:hAnsi="Times New Roman" w:cs="Times New Roman"/>
          <w:sz w:val="28"/>
          <w:szCs w:val="28"/>
        </w:rPr>
        <w:t>предпрофессиональную</w:t>
      </w:r>
      <w:proofErr w:type="spellEnd"/>
      <w:r w:rsidRPr="005865F0">
        <w:rPr>
          <w:rFonts w:ascii="Times New Roman" w:eastAsia="Calibri" w:hAnsi="Times New Roman" w:cs="Times New Roman"/>
          <w:sz w:val="28"/>
          <w:szCs w:val="28"/>
        </w:rPr>
        <w:t xml:space="preserve"> ориентацию;</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 7) </w:t>
      </w:r>
      <w:proofErr w:type="gramStart"/>
      <w:r w:rsidRPr="005865F0">
        <w:rPr>
          <w:rFonts w:ascii="Times New Roman" w:eastAsia="Calibri" w:hAnsi="Times New Roman" w:cs="Times New Roman"/>
          <w:sz w:val="28"/>
          <w:szCs w:val="28"/>
        </w:rPr>
        <w:t>интеграционная</w:t>
      </w:r>
      <w:proofErr w:type="gramEnd"/>
      <w:r w:rsidRPr="005865F0">
        <w:rPr>
          <w:rFonts w:ascii="Times New Roman" w:eastAsia="Calibri" w:hAnsi="Times New Roman" w:cs="Times New Roman"/>
          <w:sz w:val="28"/>
          <w:szCs w:val="28"/>
        </w:rPr>
        <w:t xml:space="preserve"> — создание единого образовательного пространства школы;</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lastRenderedPageBreak/>
        <w:t xml:space="preserve"> 8) функция социализации — освоение ребенком социального опыта, приобретение им навыков воспроизводства социальных связей и личностных качеств, необходимых для жизни;</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 9) функция самореализации — самоопределение ребенка в социально и культурно значимых формах жизнедеятельности, проживание им ситуаций успеха, личностное саморазвитие.</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b/>
          <w:sz w:val="28"/>
          <w:szCs w:val="28"/>
        </w:rPr>
        <w:t>Принципами организации внеурочной деятельности</w:t>
      </w:r>
      <w:r w:rsidRPr="005865F0">
        <w:rPr>
          <w:rFonts w:ascii="Times New Roman" w:eastAsia="Calibri" w:hAnsi="Times New Roman" w:cs="Times New Roman"/>
          <w:sz w:val="28"/>
          <w:szCs w:val="28"/>
        </w:rPr>
        <w:t xml:space="preserve"> в </w:t>
      </w:r>
      <w:proofErr w:type="spellStart"/>
      <w:r>
        <w:rPr>
          <w:rFonts w:ascii="Times New Roman" w:eastAsia="Calibri" w:hAnsi="Times New Roman" w:cs="Times New Roman"/>
          <w:sz w:val="28"/>
          <w:szCs w:val="28"/>
        </w:rPr>
        <w:t>Судбищенской</w:t>
      </w:r>
      <w:proofErr w:type="spellEnd"/>
      <w:r w:rsidRPr="005865F0">
        <w:rPr>
          <w:rFonts w:ascii="Times New Roman" w:eastAsia="Calibri" w:hAnsi="Times New Roman" w:cs="Times New Roman"/>
          <w:sz w:val="28"/>
          <w:szCs w:val="28"/>
        </w:rPr>
        <w:t xml:space="preserve"> средней  школе являются:</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 соответствие возрастным особенностям </w:t>
      </w:r>
      <w:proofErr w:type="gramStart"/>
      <w:r w:rsidRPr="005865F0">
        <w:rPr>
          <w:rFonts w:ascii="Times New Roman" w:eastAsia="Calibri" w:hAnsi="Times New Roman" w:cs="Times New Roman"/>
          <w:sz w:val="28"/>
          <w:szCs w:val="28"/>
        </w:rPr>
        <w:t>обучающихся</w:t>
      </w:r>
      <w:proofErr w:type="gramEnd"/>
      <w:r w:rsidRPr="005865F0">
        <w:rPr>
          <w:rFonts w:ascii="Times New Roman" w:eastAsia="Calibri" w:hAnsi="Times New Roman" w:cs="Times New Roman"/>
          <w:sz w:val="28"/>
          <w:szCs w:val="28"/>
        </w:rPr>
        <w:t>;</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преемственность с технологиями учебной деятельности;</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опора на традиции и положительный опыт организации внеурочной деятельности;</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опора на ценности воспитательной системы школы;</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свободный выбор на основе личных интересов и склонностей ребенка.</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Данные принципы определяют </w:t>
      </w:r>
      <w:r w:rsidRPr="005865F0">
        <w:rPr>
          <w:rFonts w:ascii="Times New Roman" w:eastAsia="Calibri" w:hAnsi="Times New Roman" w:cs="Times New Roman"/>
          <w:b/>
          <w:sz w:val="28"/>
          <w:szCs w:val="28"/>
        </w:rPr>
        <w:t>способы организации внеурочной деятельности</w:t>
      </w:r>
      <w:r w:rsidRPr="005865F0">
        <w:rPr>
          <w:rFonts w:ascii="Times New Roman" w:eastAsia="Calibri" w:hAnsi="Times New Roman" w:cs="Times New Roman"/>
          <w:sz w:val="28"/>
          <w:szCs w:val="28"/>
        </w:rPr>
        <w:t xml:space="preserve"> в школе:</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реализация образовательных программ, разработанных педагогами школы;</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включение ребенка в систему коллективных творческих дел, которые являются частью воспитательной системы школы по пяти направлениям;</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 использование ресурсов ОО дополнительного образования. </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 </w:t>
      </w:r>
      <w:r w:rsidRPr="005865F0">
        <w:rPr>
          <w:rFonts w:ascii="Times New Roman" w:eastAsia="Calibri" w:hAnsi="Times New Roman" w:cs="Times New Roman"/>
          <w:b/>
          <w:sz w:val="28"/>
          <w:szCs w:val="28"/>
        </w:rPr>
        <w:t>Ориентирами в организации внеурочной деятельности</w:t>
      </w:r>
      <w:r w:rsidRPr="005865F0">
        <w:rPr>
          <w:rFonts w:ascii="Times New Roman" w:eastAsia="Calibri" w:hAnsi="Times New Roman" w:cs="Times New Roman"/>
          <w:sz w:val="28"/>
          <w:szCs w:val="28"/>
        </w:rPr>
        <w:t xml:space="preserve"> в школе  являются следующие:</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запросы родителей, законных представителей обучающихся;</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приоритетные направления деятельности школы;</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интересы и склонности детей;</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Согласно требованиям Стандарта и сопутствующих документов, к организации внеурочной деятельности предъявляются следующие требования, которые взяты за основу её организации в школе:</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1.  Внеурочная деятельность является обязательной для школы, но не включается в учебный план.</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2. Внеурочная деятельность, как и деятельность обучающихся в рамках уроков направлена на достижение результатов освоения основной образовательной программы. Но в первую очередь – на достижение личностных и </w:t>
      </w:r>
      <w:proofErr w:type="spellStart"/>
      <w:r w:rsidRPr="005865F0">
        <w:rPr>
          <w:rFonts w:ascii="Times New Roman" w:eastAsia="Calibri" w:hAnsi="Times New Roman" w:cs="Times New Roman"/>
          <w:sz w:val="28"/>
          <w:szCs w:val="28"/>
        </w:rPr>
        <w:t>метапредметных</w:t>
      </w:r>
      <w:proofErr w:type="spellEnd"/>
      <w:r w:rsidRPr="005865F0">
        <w:rPr>
          <w:rFonts w:ascii="Times New Roman" w:eastAsia="Calibri" w:hAnsi="Times New Roman" w:cs="Times New Roman"/>
          <w:sz w:val="28"/>
          <w:szCs w:val="28"/>
        </w:rPr>
        <w:t xml:space="preserve"> результатов, что определяет и специфику внеурочной деятельности, в ходе которой обучающийся не только и даже не столько должен узнать, сколько научиться действовать, чувствовать, принимать решения и др. </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3. Внеурочная деятельность организуется </w:t>
      </w:r>
      <w:r w:rsidRPr="005865F0">
        <w:rPr>
          <w:rFonts w:ascii="Times New Roman" w:eastAsia="Calibri" w:hAnsi="Times New Roman" w:cs="Times New Roman"/>
          <w:b/>
          <w:sz w:val="28"/>
          <w:szCs w:val="28"/>
        </w:rPr>
        <w:t>по 5 направлениям развития личности</w:t>
      </w:r>
      <w:r w:rsidRPr="005865F0">
        <w:rPr>
          <w:rFonts w:ascii="Times New Roman" w:eastAsia="Calibri" w:hAnsi="Times New Roman" w:cs="Times New Roman"/>
          <w:sz w:val="28"/>
          <w:szCs w:val="28"/>
        </w:rPr>
        <w:t>:</w:t>
      </w:r>
    </w:p>
    <w:p w:rsidR="005865F0" w:rsidRPr="005865F0" w:rsidRDefault="005865F0" w:rsidP="005865F0">
      <w:pPr>
        <w:contextualSpacing/>
        <w:jc w:val="both"/>
        <w:rPr>
          <w:rFonts w:ascii="Times New Roman" w:eastAsia="Calibri" w:hAnsi="Times New Roman" w:cs="Times New Roman"/>
          <w:i/>
          <w:sz w:val="28"/>
          <w:szCs w:val="28"/>
        </w:rPr>
      </w:pPr>
      <w:r w:rsidRPr="005865F0">
        <w:rPr>
          <w:rFonts w:ascii="Times New Roman" w:eastAsia="Calibri" w:hAnsi="Times New Roman" w:cs="Times New Roman"/>
          <w:i/>
          <w:sz w:val="28"/>
          <w:szCs w:val="28"/>
        </w:rPr>
        <w:lastRenderedPageBreak/>
        <w:t xml:space="preserve">·        </w:t>
      </w:r>
      <w:proofErr w:type="spellStart"/>
      <w:r w:rsidRPr="005865F0">
        <w:rPr>
          <w:rFonts w:ascii="Times New Roman" w:eastAsia="Calibri" w:hAnsi="Times New Roman" w:cs="Times New Roman"/>
          <w:i/>
          <w:sz w:val="28"/>
          <w:szCs w:val="28"/>
        </w:rPr>
        <w:t>общеинтеллектуальное</w:t>
      </w:r>
      <w:proofErr w:type="spellEnd"/>
      <w:r w:rsidRPr="005865F0">
        <w:rPr>
          <w:rFonts w:ascii="Times New Roman" w:eastAsia="Calibri" w:hAnsi="Times New Roman" w:cs="Times New Roman"/>
          <w:i/>
          <w:sz w:val="28"/>
          <w:szCs w:val="28"/>
        </w:rPr>
        <w:t>,</w:t>
      </w:r>
    </w:p>
    <w:p w:rsidR="005865F0" w:rsidRPr="005865F0" w:rsidRDefault="005865F0" w:rsidP="005865F0">
      <w:pPr>
        <w:contextualSpacing/>
        <w:jc w:val="both"/>
        <w:rPr>
          <w:rFonts w:ascii="Times New Roman" w:eastAsia="Calibri" w:hAnsi="Times New Roman" w:cs="Times New Roman"/>
          <w:i/>
          <w:sz w:val="28"/>
          <w:szCs w:val="28"/>
        </w:rPr>
      </w:pPr>
      <w:r w:rsidRPr="005865F0">
        <w:rPr>
          <w:rFonts w:ascii="Times New Roman" w:eastAsia="Calibri" w:hAnsi="Times New Roman" w:cs="Times New Roman"/>
          <w:i/>
          <w:sz w:val="28"/>
          <w:szCs w:val="28"/>
        </w:rPr>
        <w:t>·        духовно-нравственное,</w:t>
      </w:r>
    </w:p>
    <w:p w:rsidR="005865F0" w:rsidRPr="005865F0" w:rsidRDefault="005865F0" w:rsidP="005865F0">
      <w:pPr>
        <w:contextualSpacing/>
        <w:jc w:val="both"/>
        <w:rPr>
          <w:rFonts w:ascii="Times New Roman" w:eastAsia="Calibri" w:hAnsi="Times New Roman" w:cs="Times New Roman"/>
          <w:i/>
          <w:sz w:val="28"/>
          <w:szCs w:val="28"/>
        </w:rPr>
      </w:pPr>
      <w:r w:rsidRPr="005865F0">
        <w:rPr>
          <w:rFonts w:ascii="Times New Roman" w:eastAsia="Calibri" w:hAnsi="Times New Roman" w:cs="Times New Roman"/>
          <w:i/>
          <w:sz w:val="28"/>
          <w:szCs w:val="28"/>
        </w:rPr>
        <w:t xml:space="preserve">·        общекультурное, </w:t>
      </w:r>
    </w:p>
    <w:p w:rsidR="005865F0" w:rsidRPr="005865F0" w:rsidRDefault="005865F0" w:rsidP="005865F0">
      <w:pPr>
        <w:contextualSpacing/>
        <w:jc w:val="both"/>
        <w:rPr>
          <w:rFonts w:ascii="Times New Roman" w:eastAsia="Calibri" w:hAnsi="Times New Roman" w:cs="Times New Roman"/>
          <w:i/>
          <w:sz w:val="28"/>
          <w:szCs w:val="28"/>
        </w:rPr>
      </w:pPr>
      <w:r w:rsidRPr="005865F0">
        <w:rPr>
          <w:rFonts w:ascii="Times New Roman" w:eastAsia="Calibri" w:hAnsi="Times New Roman" w:cs="Times New Roman"/>
          <w:i/>
          <w:sz w:val="28"/>
          <w:szCs w:val="28"/>
        </w:rPr>
        <w:t xml:space="preserve">·        спортивно-оздоровительное, </w:t>
      </w:r>
    </w:p>
    <w:p w:rsidR="005865F0" w:rsidRPr="005865F0" w:rsidRDefault="005865F0" w:rsidP="005865F0">
      <w:pPr>
        <w:contextualSpacing/>
        <w:jc w:val="both"/>
        <w:rPr>
          <w:rFonts w:ascii="Times New Roman" w:eastAsia="Calibri" w:hAnsi="Times New Roman" w:cs="Times New Roman"/>
          <w:i/>
          <w:sz w:val="28"/>
          <w:szCs w:val="28"/>
        </w:rPr>
      </w:pPr>
      <w:r w:rsidRPr="005865F0">
        <w:rPr>
          <w:rFonts w:ascii="Times New Roman" w:eastAsia="Calibri" w:hAnsi="Times New Roman" w:cs="Times New Roman"/>
          <w:i/>
          <w:sz w:val="28"/>
          <w:szCs w:val="28"/>
        </w:rPr>
        <w:t>·        социальное.</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Пять направлений внеурочной деятельности реализуются в её  </w:t>
      </w:r>
      <w:r w:rsidRPr="005865F0">
        <w:rPr>
          <w:rFonts w:ascii="Times New Roman" w:eastAsia="Calibri" w:hAnsi="Times New Roman" w:cs="Times New Roman"/>
          <w:b/>
          <w:sz w:val="28"/>
          <w:szCs w:val="28"/>
        </w:rPr>
        <w:t>9 видах:</w:t>
      </w:r>
      <w:r w:rsidRPr="005865F0">
        <w:rPr>
          <w:rFonts w:ascii="Times New Roman" w:eastAsia="Calibri" w:hAnsi="Times New Roman" w:cs="Times New Roman"/>
          <w:sz w:val="28"/>
          <w:szCs w:val="28"/>
        </w:rPr>
        <w:t xml:space="preserve"> </w:t>
      </w:r>
    </w:p>
    <w:p w:rsidR="005865F0" w:rsidRPr="005865F0" w:rsidRDefault="005865F0" w:rsidP="005865F0">
      <w:pPr>
        <w:contextualSpacing/>
        <w:jc w:val="both"/>
        <w:rPr>
          <w:rFonts w:ascii="Times New Roman" w:eastAsia="Calibri" w:hAnsi="Times New Roman" w:cs="Times New Roman"/>
          <w:i/>
          <w:sz w:val="28"/>
          <w:szCs w:val="28"/>
        </w:rPr>
      </w:pPr>
      <w:r w:rsidRPr="005865F0">
        <w:rPr>
          <w:rFonts w:ascii="Times New Roman" w:eastAsia="Calibri" w:hAnsi="Times New Roman" w:cs="Times New Roman"/>
          <w:i/>
          <w:sz w:val="28"/>
          <w:szCs w:val="28"/>
        </w:rPr>
        <w:t>1) игровая деятельность;</w:t>
      </w:r>
    </w:p>
    <w:p w:rsidR="005865F0" w:rsidRPr="005865F0" w:rsidRDefault="005865F0" w:rsidP="005865F0">
      <w:pPr>
        <w:contextualSpacing/>
        <w:jc w:val="both"/>
        <w:rPr>
          <w:rFonts w:ascii="Times New Roman" w:eastAsia="Calibri" w:hAnsi="Times New Roman" w:cs="Times New Roman"/>
          <w:i/>
          <w:sz w:val="28"/>
          <w:szCs w:val="28"/>
        </w:rPr>
      </w:pPr>
      <w:r w:rsidRPr="005865F0">
        <w:rPr>
          <w:rFonts w:ascii="Times New Roman" w:eastAsia="Calibri" w:hAnsi="Times New Roman" w:cs="Times New Roman"/>
          <w:i/>
          <w:sz w:val="28"/>
          <w:szCs w:val="28"/>
        </w:rPr>
        <w:t>2) познавательная деятельность;</w:t>
      </w:r>
    </w:p>
    <w:p w:rsidR="005865F0" w:rsidRPr="005865F0" w:rsidRDefault="005865F0" w:rsidP="005865F0">
      <w:pPr>
        <w:contextualSpacing/>
        <w:jc w:val="both"/>
        <w:rPr>
          <w:rFonts w:ascii="Times New Roman" w:eastAsia="Calibri" w:hAnsi="Times New Roman" w:cs="Times New Roman"/>
          <w:i/>
          <w:sz w:val="28"/>
          <w:szCs w:val="28"/>
        </w:rPr>
      </w:pPr>
      <w:r w:rsidRPr="005865F0">
        <w:rPr>
          <w:rFonts w:ascii="Times New Roman" w:eastAsia="Calibri" w:hAnsi="Times New Roman" w:cs="Times New Roman"/>
          <w:i/>
          <w:sz w:val="28"/>
          <w:szCs w:val="28"/>
        </w:rPr>
        <w:t xml:space="preserve">3) проблемно-ценностное общение; </w:t>
      </w:r>
    </w:p>
    <w:p w:rsidR="005865F0" w:rsidRPr="005865F0" w:rsidRDefault="005865F0" w:rsidP="005865F0">
      <w:pPr>
        <w:contextualSpacing/>
        <w:jc w:val="both"/>
        <w:rPr>
          <w:rFonts w:ascii="Times New Roman" w:eastAsia="Calibri" w:hAnsi="Times New Roman" w:cs="Times New Roman"/>
          <w:i/>
          <w:sz w:val="28"/>
          <w:szCs w:val="28"/>
        </w:rPr>
      </w:pPr>
      <w:r w:rsidRPr="005865F0">
        <w:rPr>
          <w:rFonts w:ascii="Times New Roman" w:eastAsia="Calibri" w:hAnsi="Times New Roman" w:cs="Times New Roman"/>
          <w:i/>
          <w:sz w:val="28"/>
          <w:szCs w:val="28"/>
        </w:rPr>
        <w:t>4)</w:t>
      </w:r>
      <w:proofErr w:type="spellStart"/>
      <w:r w:rsidRPr="005865F0">
        <w:rPr>
          <w:rFonts w:ascii="Times New Roman" w:eastAsia="Calibri" w:hAnsi="Times New Roman" w:cs="Times New Roman"/>
          <w:i/>
          <w:sz w:val="28"/>
          <w:szCs w:val="28"/>
        </w:rPr>
        <w:t>досугово-развлекательная</w:t>
      </w:r>
      <w:proofErr w:type="spellEnd"/>
      <w:r w:rsidRPr="005865F0">
        <w:rPr>
          <w:rFonts w:ascii="Times New Roman" w:eastAsia="Calibri" w:hAnsi="Times New Roman" w:cs="Times New Roman"/>
          <w:i/>
          <w:sz w:val="28"/>
          <w:szCs w:val="28"/>
        </w:rPr>
        <w:t xml:space="preserve"> деятельность (</w:t>
      </w:r>
      <w:proofErr w:type="spellStart"/>
      <w:r w:rsidRPr="005865F0">
        <w:rPr>
          <w:rFonts w:ascii="Times New Roman" w:eastAsia="Calibri" w:hAnsi="Times New Roman" w:cs="Times New Roman"/>
          <w:i/>
          <w:sz w:val="28"/>
          <w:szCs w:val="28"/>
        </w:rPr>
        <w:t>досуговое</w:t>
      </w:r>
      <w:proofErr w:type="spellEnd"/>
      <w:r w:rsidRPr="005865F0">
        <w:rPr>
          <w:rFonts w:ascii="Times New Roman" w:eastAsia="Calibri" w:hAnsi="Times New Roman" w:cs="Times New Roman"/>
          <w:i/>
          <w:sz w:val="28"/>
          <w:szCs w:val="28"/>
        </w:rPr>
        <w:t xml:space="preserve"> общение);</w:t>
      </w:r>
    </w:p>
    <w:p w:rsidR="005865F0" w:rsidRPr="005865F0" w:rsidRDefault="005865F0" w:rsidP="005865F0">
      <w:pPr>
        <w:contextualSpacing/>
        <w:jc w:val="both"/>
        <w:rPr>
          <w:rFonts w:ascii="Times New Roman" w:eastAsia="Calibri" w:hAnsi="Times New Roman" w:cs="Times New Roman"/>
          <w:i/>
          <w:sz w:val="28"/>
          <w:szCs w:val="28"/>
        </w:rPr>
      </w:pPr>
      <w:r w:rsidRPr="005865F0">
        <w:rPr>
          <w:rFonts w:ascii="Times New Roman" w:eastAsia="Calibri" w:hAnsi="Times New Roman" w:cs="Times New Roman"/>
          <w:i/>
          <w:sz w:val="28"/>
          <w:szCs w:val="28"/>
        </w:rPr>
        <w:t>5) художественное творчество;</w:t>
      </w:r>
    </w:p>
    <w:p w:rsidR="005865F0" w:rsidRPr="005865F0" w:rsidRDefault="005865F0" w:rsidP="005865F0">
      <w:pPr>
        <w:contextualSpacing/>
        <w:jc w:val="both"/>
        <w:rPr>
          <w:rFonts w:ascii="Times New Roman" w:eastAsia="Calibri" w:hAnsi="Times New Roman" w:cs="Times New Roman"/>
          <w:i/>
          <w:sz w:val="28"/>
          <w:szCs w:val="28"/>
        </w:rPr>
      </w:pPr>
      <w:r w:rsidRPr="005865F0">
        <w:rPr>
          <w:rFonts w:ascii="Times New Roman" w:eastAsia="Calibri" w:hAnsi="Times New Roman" w:cs="Times New Roman"/>
          <w:i/>
          <w:sz w:val="28"/>
          <w:szCs w:val="28"/>
        </w:rPr>
        <w:t xml:space="preserve">6)социальное творчество (социально </w:t>
      </w:r>
      <w:proofErr w:type="gramStart"/>
      <w:r w:rsidRPr="005865F0">
        <w:rPr>
          <w:rFonts w:ascii="Times New Roman" w:eastAsia="Calibri" w:hAnsi="Times New Roman" w:cs="Times New Roman"/>
          <w:i/>
          <w:sz w:val="28"/>
          <w:szCs w:val="28"/>
        </w:rPr>
        <w:t>преобразующая</w:t>
      </w:r>
      <w:proofErr w:type="gramEnd"/>
      <w:r w:rsidRPr="005865F0">
        <w:rPr>
          <w:rFonts w:ascii="Times New Roman" w:eastAsia="Calibri" w:hAnsi="Times New Roman" w:cs="Times New Roman"/>
          <w:i/>
          <w:sz w:val="28"/>
          <w:szCs w:val="28"/>
        </w:rPr>
        <w:t xml:space="preserve">  добровольческая</w:t>
      </w:r>
    </w:p>
    <w:p w:rsidR="005865F0" w:rsidRPr="005865F0" w:rsidRDefault="005865F0" w:rsidP="005865F0">
      <w:pPr>
        <w:contextualSpacing/>
        <w:jc w:val="both"/>
        <w:rPr>
          <w:rFonts w:ascii="Times New Roman" w:eastAsia="Calibri" w:hAnsi="Times New Roman" w:cs="Times New Roman"/>
          <w:i/>
          <w:sz w:val="28"/>
          <w:szCs w:val="28"/>
        </w:rPr>
      </w:pPr>
      <w:r w:rsidRPr="005865F0">
        <w:rPr>
          <w:rFonts w:ascii="Times New Roman" w:eastAsia="Calibri" w:hAnsi="Times New Roman" w:cs="Times New Roman"/>
          <w:i/>
          <w:sz w:val="28"/>
          <w:szCs w:val="28"/>
        </w:rPr>
        <w:t xml:space="preserve"> деятельность);</w:t>
      </w:r>
    </w:p>
    <w:p w:rsidR="005865F0" w:rsidRPr="005865F0" w:rsidRDefault="005865F0" w:rsidP="005865F0">
      <w:pPr>
        <w:contextualSpacing/>
        <w:jc w:val="both"/>
        <w:rPr>
          <w:rFonts w:ascii="Times New Roman" w:eastAsia="Calibri" w:hAnsi="Times New Roman" w:cs="Times New Roman"/>
          <w:i/>
          <w:sz w:val="28"/>
          <w:szCs w:val="28"/>
        </w:rPr>
      </w:pPr>
      <w:r w:rsidRPr="005865F0">
        <w:rPr>
          <w:rFonts w:ascii="Times New Roman" w:eastAsia="Calibri" w:hAnsi="Times New Roman" w:cs="Times New Roman"/>
          <w:i/>
          <w:sz w:val="28"/>
          <w:szCs w:val="28"/>
        </w:rPr>
        <w:t>7) трудовая (производственная) деятельность;</w:t>
      </w:r>
    </w:p>
    <w:p w:rsidR="005865F0" w:rsidRPr="005865F0" w:rsidRDefault="005865F0" w:rsidP="005865F0">
      <w:pPr>
        <w:contextualSpacing/>
        <w:jc w:val="both"/>
        <w:rPr>
          <w:rFonts w:ascii="Times New Roman" w:eastAsia="Calibri" w:hAnsi="Times New Roman" w:cs="Times New Roman"/>
          <w:i/>
          <w:sz w:val="28"/>
          <w:szCs w:val="28"/>
        </w:rPr>
      </w:pPr>
      <w:r w:rsidRPr="005865F0">
        <w:rPr>
          <w:rFonts w:ascii="Times New Roman" w:eastAsia="Calibri" w:hAnsi="Times New Roman" w:cs="Times New Roman"/>
          <w:i/>
          <w:sz w:val="28"/>
          <w:szCs w:val="28"/>
        </w:rPr>
        <w:t>8) спортивно-оздоровительная деятельность;</w:t>
      </w:r>
    </w:p>
    <w:p w:rsidR="005865F0" w:rsidRPr="005865F0" w:rsidRDefault="005865F0" w:rsidP="005865F0">
      <w:pPr>
        <w:contextualSpacing/>
        <w:jc w:val="both"/>
        <w:rPr>
          <w:rFonts w:ascii="Times New Roman" w:eastAsia="Calibri" w:hAnsi="Times New Roman" w:cs="Times New Roman"/>
          <w:i/>
          <w:sz w:val="28"/>
          <w:szCs w:val="28"/>
        </w:rPr>
      </w:pPr>
      <w:r w:rsidRPr="005865F0">
        <w:rPr>
          <w:rFonts w:ascii="Times New Roman" w:eastAsia="Calibri" w:hAnsi="Times New Roman" w:cs="Times New Roman"/>
          <w:i/>
          <w:sz w:val="28"/>
          <w:szCs w:val="28"/>
        </w:rPr>
        <w:t>9) туристско-краеведческая деятельность.</w:t>
      </w:r>
    </w:p>
    <w:p w:rsidR="005865F0" w:rsidRPr="005865F0" w:rsidRDefault="005865F0" w:rsidP="005865F0">
      <w:pPr>
        <w:contextualSpacing/>
        <w:jc w:val="both"/>
        <w:rPr>
          <w:rFonts w:ascii="Times New Roman" w:eastAsia="Calibri" w:hAnsi="Times New Roman" w:cs="Times New Roman"/>
          <w:i/>
          <w:sz w:val="28"/>
          <w:szCs w:val="28"/>
        </w:rPr>
      </w:pPr>
    </w:p>
    <w:p w:rsidR="005865F0" w:rsidRPr="005865F0" w:rsidRDefault="005865F0" w:rsidP="005865F0">
      <w:pPr>
        <w:contextualSpacing/>
        <w:jc w:val="both"/>
        <w:rPr>
          <w:rFonts w:ascii="Times New Roman" w:eastAsia="Calibri" w:hAnsi="Times New Roman" w:cs="Times New Roman"/>
          <w:b/>
          <w:sz w:val="28"/>
          <w:szCs w:val="28"/>
        </w:rPr>
      </w:pPr>
      <w:r w:rsidRPr="005865F0">
        <w:rPr>
          <w:rFonts w:ascii="Times New Roman" w:eastAsia="Calibri" w:hAnsi="Times New Roman" w:cs="Times New Roman"/>
          <w:b/>
          <w:sz w:val="28"/>
          <w:szCs w:val="28"/>
        </w:rPr>
        <w:t>Виды и направления внеурочной деятельности школьников тесно связаны между собой:</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 Время, отводимое на внеурочную деятельность, составляет не более </w:t>
      </w:r>
      <w:r>
        <w:rPr>
          <w:rFonts w:ascii="Times New Roman" w:eastAsia="Calibri" w:hAnsi="Times New Roman" w:cs="Times New Roman"/>
          <w:sz w:val="28"/>
          <w:szCs w:val="28"/>
        </w:rPr>
        <w:t>10</w:t>
      </w:r>
      <w:r w:rsidRPr="005865F0">
        <w:rPr>
          <w:rFonts w:ascii="Times New Roman" w:eastAsia="Calibri" w:hAnsi="Times New Roman" w:cs="Times New Roman"/>
          <w:sz w:val="28"/>
          <w:szCs w:val="28"/>
        </w:rPr>
        <w:t xml:space="preserve"> часов на класс.</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  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 </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Набор внеурочных занятий, их содержание формируется с учётом пожеланий обучающихся и их родителей (законных представителей).</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Внеурочная деятельность не может быть обязательной нагрузкой: ученик, в конечном счёте, должен иметь возможность выбирать из предлагаемых школой курсов те, которые соответствуют его образовательным потребностям.</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 Программы внеурочной деятельности разрабатываются </w:t>
      </w:r>
      <w:r w:rsidR="00350928">
        <w:rPr>
          <w:rFonts w:ascii="Times New Roman" w:eastAsia="Calibri" w:hAnsi="Times New Roman" w:cs="Times New Roman"/>
          <w:sz w:val="28"/>
          <w:szCs w:val="28"/>
        </w:rPr>
        <w:t>в 1 классе на 33 учебные недели</w:t>
      </w:r>
      <w:r w:rsidRPr="005865F0">
        <w:rPr>
          <w:rFonts w:ascii="Times New Roman" w:eastAsia="Calibri" w:hAnsi="Times New Roman" w:cs="Times New Roman"/>
          <w:sz w:val="28"/>
          <w:szCs w:val="28"/>
        </w:rPr>
        <w:t>, во 2-4-х классах на 35 учебных недель в соответствии с требованиями к рабочим программам внеурочных занятий.</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 В соответствии с требованиями стандарта внеурочная деятельность осуществляется на принципах </w:t>
      </w:r>
      <w:proofErr w:type="spellStart"/>
      <w:r w:rsidRPr="005865F0">
        <w:rPr>
          <w:rFonts w:ascii="Times New Roman" w:eastAsia="Calibri" w:hAnsi="Times New Roman" w:cs="Times New Roman"/>
          <w:sz w:val="28"/>
          <w:szCs w:val="28"/>
        </w:rPr>
        <w:t>деятельностного</w:t>
      </w:r>
      <w:proofErr w:type="spellEnd"/>
      <w:r w:rsidRPr="005865F0">
        <w:rPr>
          <w:rFonts w:ascii="Times New Roman" w:eastAsia="Calibri" w:hAnsi="Times New Roman" w:cs="Times New Roman"/>
          <w:sz w:val="28"/>
          <w:szCs w:val="28"/>
        </w:rPr>
        <w:t xml:space="preserve"> подхода, в том числе через такие формы, как экскурсии, кружки, секции, круглые столы, конференции, диспуты,  олимпиады, соревнования, поисковые и научные исследования, общественно полезные практики.</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lastRenderedPageBreak/>
        <w:t xml:space="preserve">- Все виды внеурочной деятельности  строго ориентированы на воспитательные результаты.  </w:t>
      </w:r>
    </w:p>
    <w:p w:rsidR="005865F0" w:rsidRPr="005865F0" w:rsidRDefault="005865F0" w:rsidP="005865F0">
      <w:pPr>
        <w:contextualSpacing/>
        <w:jc w:val="both"/>
        <w:rPr>
          <w:rFonts w:ascii="Times New Roman" w:eastAsia="Calibri" w:hAnsi="Times New Roman" w:cs="Times New Roman"/>
          <w:b/>
          <w:sz w:val="28"/>
          <w:szCs w:val="28"/>
        </w:rPr>
      </w:pPr>
      <w:r w:rsidRPr="005865F0">
        <w:rPr>
          <w:rFonts w:ascii="Times New Roman" w:eastAsia="Calibri" w:hAnsi="Times New Roman" w:cs="Times New Roman"/>
          <w:b/>
          <w:sz w:val="28"/>
          <w:szCs w:val="28"/>
        </w:rPr>
        <w:t xml:space="preserve">Организация внеурочной деятельности </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Наряду с общими требованиями к организации внеурочной деятельности, обозначенными в нормативных документах федерального и областного уровней, школа выработала свой перечень требований:</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Ø     Внеурочные занятия проводятся в школе во второй половине дня, после 45-минутной динамической паузы.</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Ø     Внеурочные занятия проводятся преимущественно с группами детей, сформированными с учётом выбора учеников и родителей, по отдельно составленному расписанию  непосредственно в школе. </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Ø     Основной формой учёта внеурочных достижений обучающихся является </w:t>
      </w:r>
      <w:proofErr w:type="spellStart"/>
      <w:r w:rsidRPr="005865F0">
        <w:rPr>
          <w:rFonts w:ascii="Times New Roman" w:eastAsia="Calibri" w:hAnsi="Times New Roman" w:cs="Times New Roman"/>
          <w:sz w:val="28"/>
          <w:szCs w:val="28"/>
        </w:rPr>
        <w:t>портфолио</w:t>
      </w:r>
      <w:proofErr w:type="spellEnd"/>
      <w:r w:rsidRPr="005865F0">
        <w:rPr>
          <w:rFonts w:ascii="Times New Roman" w:eastAsia="Calibri" w:hAnsi="Times New Roman" w:cs="Times New Roman"/>
          <w:sz w:val="28"/>
          <w:szCs w:val="28"/>
        </w:rPr>
        <w:t xml:space="preserve">. </w:t>
      </w:r>
    </w:p>
    <w:p w:rsidR="00350928" w:rsidRPr="00350928" w:rsidRDefault="00350928" w:rsidP="00350928">
      <w:pPr>
        <w:pStyle w:val="11"/>
        <w:spacing w:before="0" w:beforeAutospacing="0" w:after="0" w:afterAutospacing="0"/>
        <w:contextualSpacing/>
        <w:jc w:val="both"/>
      </w:pPr>
      <w:r w:rsidRPr="00350928">
        <w:t>Расписание занятий внеурочной деятельности формируется отдельное от расписания уроков. Продолжительность занятия внеурочной деятельности составляет 35-40 минут. Для обучающихся 1 классов в первом полугодии продолжительность занятия внеурочной деятельности не превышает 35 минут</w:t>
      </w:r>
    </w:p>
    <w:p w:rsidR="00350928" w:rsidRDefault="00350928" w:rsidP="00350928">
      <w:pPr>
        <w:pStyle w:val="11"/>
        <w:jc w:val="both"/>
      </w:pPr>
      <w:r w:rsidRPr="00350928">
        <w:rPr>
          <w:b/>
        </w:rPr>
        <w:t>Учебный план и план внеурочной деятельности</w:t>
      </w:r>
      <w:r w:rsidRPr="00350928">
        <w:t xml:space="preserve"> являются основными организационными механизмами реализации основной образовательной программы. </w:t>
      </w:r>
    </w:p>
    <w:p w:rsidR="00350928" w:rsidRPr="00350928" w:rsidRDefault="00350928" w:rsidP="00350928">
      <w:pPr>
        <w:pStyle w:val="ConsPlusNormal"/>
        <w:widowControl/>
        <w:ind w:firstLine="0"/>
        <w:jc w:val="center"/>
        <w:rPr>
          <w:rFonts w:ascii="Times New Roman" w:hAnsi="Times New Roman" w:cs="Times New Roman"/>
          <w:b/>
          <w:sz w:val="28"/>
          <w:szCs w:val="28"/>
        </w:rPr>
      </w:pPr>
      <w:r w:rsidRPr="00350928">
        <w:rPr>
          <w:rFonts w:ascii="Times New Roman" w:hAnsi="Times New Roman" w:cs="Times New Roman"/>
          <w:b/>
          <w:sz w:val="28"/>
          <w:szCs w:val="28"/>
        </w:rPr>
        <w:t>Перечень курсов, реализуемых в рамках внеурочной деятельности</w:t>
      </w:r>
    </w:p>
    <w:p w:rsidR="00350928" w:rsidRPr="002A754A" w:rsidRDefault="00350928" w:rsidP="00350928">
      <w:pPr>
        <w:jc w:val="center"/>
        <w:rPr>
          <w:rFonts w:ascii="Times New Roman" w:hAnsi="Times New Roman" w:cs="Times New Roman"/>
          <w:b/>
          <w:sz w:val="28"/>
          <w:szCs w:val="28"/>
        </w:rPr>
      </w:pPr>
      <w:r w:rsidRPr="002A754A">
        <w:rPr>
          <w:rFonts w:ascii="Times New Roman" w:hAnsi="Times New Roman" w:cs="Times New Roman"/>
          <w:b/>
          <w:sz w:val="28"/>
          <w:szCs w:val="28"/>
        </w:rPr>
        <w:t xml:space="preserve">в </w:t>
      </w:r>
      <w:r w:rsidR="00BC6A95" w:rsidRPr="002A754A">
        <w:rPr>
          <w:rFonts w:ascii="Times New Roman" w:hAnsi="Times New Roman" w:cs="Times New Roman"/>
          <w:b/>
          <w:sz w:val="28"/>
          <w:szCs w:val="28"/>
        </w:rPr>
        <w:t>МБОУ «Судбищенская СОШ»</w:t>
      </w:r>
      <w:r w:rsidRPr="002A754A">
        <w:rPr>
          <w:rFonts w:ascii="Times New Roman" w:hAnsi="Times New Roman" w:cs="Times New Roman"/>
          <w:b/>
          <w:sz w:val="28"/>
          <w:szCs w:val="28"/>
        </w:rPr>
        <w:t xml:space="preserve">  на 20</w:t>
      </w:r>
      <w:r w:rsidR="00BC6A95" w:rsidRPr="002A754A">
        <w:rPr>
          <w:rFonts w:ascii="Times New Roman" w:hAnsi="Times New Roman" w:cs="Times New Roman"/>
          <w:b/>
          <w:sz w:val="28"/>
          <w:szCs w:val="28"/>
        </w:rPr>
        <w:t>20</w:t>
      </w:r>
      <w:r w:rsidRPr="002A754A">
        <w:rPr>
          <w:rFonts w:ascii="Times New Roman" w:hAnsi="Times New Roman" w:cs="Times New Roman"/>
          <w:b/>
          <w:sz w:val="28"/>
          <w:szCs w:val="28"/>
        </w:rPr>
        <w:t>/202</w:t>
      </w:r>
      <w:r w:rsidR="00BC6A95" w:rsidRPr="002A754A">
        <w:rPr>
          <w:rFonts w:ascii="Times New Roman" w:hAnsi="Times New Roman" w:cs="Times New Roman"/>
          <w:b/>
          <w:sz w:val="28"/>
          <w:szCs w:val="28"/>
        </w:rPr>
        <w:t>1</w:t>
      </w:r>
      <w:r w:rsidRPr="002A754A">
        <w:rPr>
          <w:rFonts w:ascii="Times New Roman" w:hAnsi="Times New Roman" w:cs="Times New Roman"/>
          <w:b/>
          <w:sz w:val="28"/>
          <w:szCs w:val="28"/>
        </w:rPr>
        <w:t>учебный год</w:t>
      </w:r>
    </w:p>
    <w:tbl>
      <w:tblPr>
        <w:tblW w:w="9214" w:type="dxa"/>
        <w:tblInd w:w="159" w:type="dxa"/>
        <w:tblLayout w:type="fixed"/>
        <w:tblLook w:val="04A0"/>
      </w:tblPr>
      <w:tblGrid>
        <w:gridCol w:w="2268"/>
        <w:gridCol w:w="55"/>
        <w:gridCol w:w="2639"/>
        <w:gridCol w:w="992"/>
        <w:gridCol w:w="709"/>
        <w:gridCol w:w="708"/>
        <w:gridCol w:w="993"/>
        <w:gridCol w:w="850"/>
      </w:tblGrid>
      <w:tr w:rsidR="00BC6A95" w:rsidRPr="002A754A" w:rsidTr="00BC6A95">
        <w:trPr>
          <w:trHeight w:val="230"/>
        </w:trPr>
        <w:tc>
          <w:tcPr>
            <w:tcW w:w="2323" w:type="dxa"/>
            <w:gridSpan w:val="2"/>
            <w:vMerge w:val="restart"/>
            <w:tcBorders>
              <w:top w:val="single" w:sz="4" w:space="0" w:color="000000"/>
              <w:left w:val="single" w:sz="4" w:space="0" w:color="000000"/>
              <w:bottom w:val="single" w:sz="4" w:space="0" w:color="000000"/>
              <w:right w:val="nil"/>
            </w:tcBorders>
            <w:shd w:val="clear" w:color="auto" w:fill="FFFFFF" w:themeFill="background1"/>
            <w:hideMark/>
          </w:tcPr>
          <w:p w:rsidR="00BC6A95" w:rsidRPr="002A754A" w:rsidRDefault="00BC6A95" w:rsidP="00091DB9">
            <w:pPr>
              <w:snapToGrid w:val="0"/>
              <w:spacing w:after="0" w:line="240" w:lineRule="auto"/>
              <w:jc w:val="center"/>
              <w:rPr>
                <w:rFonts w:ascii="Times New Roman" w:eastAsia="Times New Roman" w:hAnsi="Times New Roman" w:cs="Times New Roman"/>
                <w:b/>
                <w:sz w:val="24"/>
                <w:szCs w:val="24"/>
                <w:lang w:eastAsia="ru-RU"/>
              </w:rPr>
            </w:pPr>
            <w:r w:rsidRPr="002A754A">
              <w:rPr>
                <w:rFonts w:ascii="Times New Roman" w:eastAsia="Times New Roman" w:hAnsi="Times New Roman" w:cs="Times New Roman"/>
                <w:b/>
                <w:sz w:val="24"/>
                <w:szCs w:val="24"/>
                <w:lang w:eastAsia="ru-RU"/>
              </w:rPr>
              <w:t>Направления</w:t>
            </w:r>
          </w:p>
        </w:tc>
        <w:tc>
          <w:tcPr>
            <w:tcW w:w="2639" w:type="dxa"/>
            <w:vMerge w:val="restart"/>
            <w:tcBorders>
              <w:top w:val="single" w:sz="4" w:space="0" w:color="auto"/>
              <w:left w:val="single" w:sz="4" w:space="0" w:color="000000"/>
              <w:bottom w:val="single" w:sz="4" w:space="0" w:color="000000"/>
              <w:right w:val="nil"/>
              <w:tl2br w:val="single" w:sz="4" w:space="0" w:color="auto"/>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b/>
                <w:sz w:val="24"/>
                <w:szCs w:val="24"/>
                <w:lang w:eastAsia="ru-RU"/>
              </w:rPr>
            </w:pPr>
          </w:p>
          <w:p w:rsidR="00BC6A95" w:rsidRPr="002A754A" w:rsidRDefault="00BC6A95" w:rsidP="00091DB9">
            <w:pPr>
              <w:snapToGrid w:val="0"/>
              <w:spacing w:after="0" w:line="240" w:lineRule="auto"/>
              <w:jc w:val="center"/>
              <w:rPr>
                <w:rFonts w:ascii="Times New Roman" w:eastAsia="Times New Roman" w:hAnsi="Times New Roman" w:cs="Times New Roman"/>
                <w:b/>
                <w:sz w:val="24"/>
                <w:szCs w:val="24"/>
                <w:lang w:eastAsia="ru-RU"/>
              </w:rPr>
            </w:pPr>
            <w:r w:rsidRPr="002A754A">
              <w:rPr>
                <w:rFonts w:ascii="Times New Roman" w:eastAsia="Times New Roman" w:hAnsi="Times New Roman" w:cs="Times New Roman"/>
                <w:b/>
                <w:sz w:val="24"/>
                <w:szCs w:val="24"/>
                <w:lang w:eastAsia="ru-RU"/>
              </w:rPr>
              <w:t xml:space="preserve">Классы </w:t>
            </w:r>
          </w:p>
          <w:p w:rsidR="00BC6A95" w:rsidRPr="002A754A" w:rsidRDefault="00BC6A95" w:rsidP="00091DB9">
            <w:pPr>
              <w:snapToGrid w:val="0"/>
              <w:spacing w:after="0" w:line="240" w:lineRule="auto"/>
              <w:rPr>
                <w:rFonts w:ascii="Times New Roman" w:eastAsia="Times New Roman" w:hAnsi="Times New Roman" w:cs="Times New Roman"/>
                <w:b/>
                <w:sz w:val="24"/>
                <w:szCs w:val="24"/>
                <w:lang w:eastAsia="ru-RU"/>
              </w:rPr>
            </w:pPr>
            <w:r w:rsidRPr="002A754A">
              <w:rPr>
                <w:rFonts w:ascii="Times New Roman" w:eastAsia="Times New Roman" w:hAnsi="Times New Roman" w:cs="Times New Roman"/>
                <w:b/>
                <w:sz w:val="24"/>
                <w:szCs w:val="24"/>
                <w:lang w:eastAsia="ru-RU"/>
              </w:rPr>
              <w:t>Учебные</w:t>
            </w:r>
          </w:p>
          <w:p w:rsidR="00BC6A95" w:rsidRPr="002A754A" w:rsidRDefault="00BC6A95" w:rsidP="00091DB9">
            <w:pPr>
              <w:snapToGrid w:val="0"/>
              <w:spacing w:after="0" w:line="240" w:lineRule="auto"/>
              <w:rPr>
                <w:rFonts w:ascii="Times New Roman" w:eastAsia="Times New Roman" w:hAnsi="Times New Roman" w:cs="Times New Roman"/>
                <w:b/>
                <w:sz w:val="24"/>
                <w:szCs w:val="24"/>
                <w:lang w:eastAsia="ru-RU"/>
              </w:rPr>
            </w:pPr>
            <w:r w:rsidRPr="002A754A">
              <w:rPr>
                <w:rFonts w:ascii="Times New Roman" w:eastAsia="Times New Roman" w:hAnsi="Times New Roman" w:cs="Times New Roman"/>
                <w:b/>
                <w:sz w:val="24"/>
                <w:szCs w:val="24"/>
                <w:lang w:eastAsia="ru-RU"/>
              </w:rPr>
              <w:t xml:space="preserve"> предметы</w:t>
            </w:r>
          </w:p>
          <w:p w:rsidR="00BC6A95" w:rsidRPr="002A754A" w:rsidRDefault="00BC6A95" w:rsidP="00091DB9">
            <w:pPr>
              <w:snapToGrid w:val="0"/>
              <w:spacing w:after="0" w:line="240" w:lineRule="auto"/>
              <w:jc w:val="center"/>
              <w:rPr>
                <w:rFonts w:ascii="Times New Roman" w:eastAsia="Times New Roman" w:hAnsi="Times New Roman" w:cs="Times New Roman"/>
                <w:b/>
                <w:sz w:val="24"/>
                <w:szCs w:val="24"/>
                <w:lang w:eastAsia="ru-RU"/>
              </w:rPr>
            </w:pPr>
          </w:p>
        </w:tc>
        <w:tc>
          <w:tcPr>
            <w:tcW w:w="3402" w:type="dxa"/>
            <w:gridSpan w:val="4"/>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BC6A95" w:rsidRPr="002A754A" w:rsidRDefault="00BC6A95" w:rsidP="00091DB9">
            <w:pPr>
              <w:snapToGrid w:val="0"/>
              <w:spacing w:after="0" w:line="240" w:lineRule="auto"/>
              <w:jc w:val="center"/>
              <w:rPr>
                <w:rFonts w:ascii="Times New Roman" w:eastAsia="Times New Roman" w:hAnsi="Times New Roman" w:cs="Times New Roman"/>
                <w:b/>
                <w:sz w:val="24"/>
                <w:szCs w:val="24"/>
                <w:lang w:eastAsia="ru-RU"/>
              </w:rPr>
            </w:pPr>
            <w:r w:rsidRPr="002A754A">
              <w:rPr>
                <w:rFonts w:ascii="Times New Roman" w:eastAsia="Times New Roman" w:hAnsi="Times New Roman" w:cs="Times New Roman"/>
                <w:b/>
                <w:sz w:val="24"/>
                <w:szCs w:val="24"/>
                <w:lang w:eastAsia="ru-RU"/>
              </w:rPr>
              <w:t>Количество часов в неделю</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C6A95" w:rsidRPr="002A754A" w:rsidRDefault="00BC6A95" w:rsidP="00091DB9">
            <w:pPr>
              <w:snapToGrid w:val="0"/>
              <w:spacing w:after="0" w:line="240" w:lineRule="auto"/>
              <w:jc w:val="center"/>
              <w:rPr>
                <w:rFonts w:ascii="Times New Roman" w:eastAsia="Times New Roman" w:hAnsi="Times New Roman" w:cs="Times New Roman"/>
                <w:b/>
                <w:sz w:val="24"/>
                <w:szCs w:val="24"/>
                <w:lang w:eastAsia="ru-RU"/>
              </w:rPr>
            </w:pPr>
            <w:r w:rsidRPr="002A754A">
              <w:rPr>
                <w:rFonts w:ascii="Times New Roman" w:eastAsia="Times New Roman" w:hAnsi="Times New Roman" w:cs="Times New Roman"/>
                <w:b/>
                <w:sz w:val="24"/>
                <w:szCs w:val="24"/>
                <w:lang w:eastAsia="ru-RU"/>
              </w:rPr>
              <w:t>Всего</w:t>
            </w:r>
          </w:p>
        </w:tc>
      </w:tr>
      <w:tr w:rsidR="00BC6A95" w:rsidRPr="002A754A" w:rsidTr="00BC6A95">
        <w:trPr>
          <w:trHeight w:val="1044"/>
        </w:trPr>
        <w:tc>
          <w:tcPr>
            <w:tcW w:w="2323" w:type="dxa"/>
            <w:gridSpan w:val="2"/>
            <w:vMerge/>
            <w:tcBorders>
              <w:top w:val="single" w:sz="4" w:space="0" w:color="000000"/>
              <w:left w:val="single" w:sz="4" w:space="0" w:color="000000"/>
              <w:bottom w:val="single" w:sz="4" w:space="0" w:color="000000"/>
              <w:right w:val="nil"/>
            </w:tcBorders>
            <w:shd w:val="clear" w:color="auto" w:fill="FFFFFF" w:themeFill="background1"/>
            <w:vAlign w:val="center"/>
            <w:hideMark/>
          </w:tcPr>
          <w:p w:rsidR="00BC6A95" w:rsidRPr="002A754A" w:rsidRDefault="00BC6A95" w:rsidP="00091DB9">
            <w:pPr>
              <w:spacing w:after="0" w:line="240" w:lineRule="auto"/>
              <w:rPr>
                <w:rFonts w:ascii="Times New Roman" w:eastAsia="Times New Roman" w:hAnsi="Times New Roman" w:cs="Times New Roman"/>
                <w:b/>
                <w:sz w:val="24"/>
                <w:szCs w:val="24"/>
                <w:lang w:eastAsia="ru-RU"/>
              </w:rPr>
            </w:pPr>
          </w:p>
        </w:tc>
        <w:tc>
          <w:tcPr>
            <w:tcW w:w="2639" w:type="dxa"/>
            <w:vMerge/>
            <w:tcBorders>
              <w:top w:val="single" w:sz="4" w:space="0" w:color="auto"/>
              <w:left w:val="single" w:sz="4" w:space="0" w:color="000000"/>
              <w:bottom w:val="single" w:sz="4" w:space="0" w:color="000000"/>
              <w:right w:val="nil"/>
            </w:tcBorders>
            <w:shd w:val="clear" w:color="auto" w:fill="FFFFFF" w:themeFill="background1"/>
            <w:vAlign w:val="center"/>
            <w:hideMark/>
          </w:tcPr>
          <w:p w:rsidR="00BC6A95" w:rsidRPr="002A754A" w:rsidRDefault="00BC6A95" w:rsidP="00091DB9">
            <w:pPr>
              <w:spacing w:after="0" w:line="240" w:lineRule="auto"/>
              <w:rPr>
                <w:rFonts w:ascii="Times New Roman" w:eastAsia="Times New Roman" w:hAnsi="Times New Roman" w:cs="Times New Roman"/>
                <w:b/>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C6A95" w:rsidRPr="002A754A" w:rsidRDefault="00BC6A95" w:rsidP="00091DB9">
            <w:pPr>
              <w:snapToGrid w:val="0"/>
              <w:spacing w:after="0" w:line="240" w:lineRule="auto"/>
              <w:jc w:val="center"/>
              <w:rPr>
                <w:rFonts w:ascii="Times New Roman" w:eastAsia="Times New Roman" w:hAnsi="Times New Roman" w:cs="Times New Roman"/>
                <w:b/>
                <w:sz w:val="24"/>
                <w:szCs w:val="24"/>
                <w:lang w:eastAsia="ru-RU"/>
              </w:rPr>
            </w:pPr>
            <w:r w:rsidRPr="002A754A">
              <w:rPr>
                <w:rFonts w:ascii="Times New Roman" w:eastAsia="Times New Roman" w:hAnsi="Times New Roman" w:cs="Times New Roman"/>
                <w:b/>
                <w:sz w:val="24"/>
                <w:szCs w:val="24"/>
                <w:lang w:val="en-US" w:eastAsia="ru-RU"/>
              </w:rPr>
              <w:t>I</w:t>
            </w:r>
            <w:r w:rsidRPr="002A754A">
              <w:rPr>
                <w:rFonts w:ascii="Times New Roman" w:eastAsia="Times New Roman" w:hAnsi="Times New Roman" w:cs="Times New Roman"/>
                <w:b/>
                <w:sz w:val="24"/>
                <w:szCs w:val="24"/>
                <w:lang w:eastAsia="ru-RU"/>
              </w:rPr>
              <w:t>А</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C6A95" w:rsidRPr="002A754A" w:rsidRDefault="00BC6A95" w:rsidP="00091DB9">
            <w:pPr>
              <w:snapToGrid w:val="0"/>
              <w:spacing w:after="0" w:line="240" w:lineRule="auto"/>
              <w:jc w:val="center"/>
              <w:rPr>
                <w:rFonts w:ascii="Times New Roman" w:eastAsia="Times New Roman" w:hAnsi="Times New Roman" w:cs="Times New Roman"/>
                <w:b/>
                <w:sz w:val="24"/>
                <w:szCs w:val="24"/>
                <w:lang w:eastAsia="ru-RU"/>
              </w:rPr>
            </w:pPr>
            <w:r w:rsidRPr="002A754A">
              <w:rPr>
                <w:rFonts w:ascii="Times New Roman" w:eastAsia="Times New Roman" w:hAnsi="Times New Roman" w:cs="Times New Roman"/>
                <w:b/>
                <w:sz w:val="24"/>
                <w:szCs w:val="24"/>
                <w:lang w:val="en-US" w:eastAsia="ru-RU"/>
              </w:rPr>
              <w:t>II</w:t>
            </w:r>
            <w:r w:rsidRPr="002A754A">
              <w:rPr>
                <w:rFonts w:ascii="Times New Roman" w:eastAsia="Times New Roman" w:hAnsi="Times New Roman" w:cs="Times New Roman"/>
                <w:b/>
                <w:sz w:val="24"/>
                <w:szCs w:val="24"/>
                <w:lang w:eastAsia="ru-RU"/>
              </w:rPr>
              <w:t xml:space="preserve"> А</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C6A95" w:rsidRPr="002A754A" w:rsidRDefault="00BC6A95" w:rsidP="00091DB9">
            <w:pPr>
              <w:snapToGrid w:val="0"/>
              <w:spacing w:after="0" w:line="240" w:lineRule="auto"/>
              <w:jc w:val="center"/>
              <w:rPr>
                <w:rFonts w:ascii="Times New Roman" w:eastAsia="Times New Roman" w:hAnsi="Times New Roman" w:cs="Times New Roman"/>
                <w:b/>
                <w:sz w:val="24"/>
                <w:szCs w:val="24"/>
                <w:lang w:eastAsia="ru-RU"/>
              </w:rPr>
            </w:pPr>
            <w:r w:rsidRPr="002A754A">
              <w:rPr>
                <w:rFonts w:ascii="Times New Roman" w:eastAsia="Times New Roman" w:hAnsi="Times New Roman" w:cs="Times New Roman"/>
                <w:b/>
                <w:sz w:val="24"/>
                <w:szCs w:val="24"/>
                <w:lang w:val="en-US" w:eastAsia="ru-RU"/>
              </w:rPr>
              <w:t>III</w:t>
            </w:r>
            <w:r w:rsidRPr="002A754A">
              <w:rPr>
                <w:rFonts w:ascii="Times New Roman" w:eastAsia="Times New Roman" w:hAnsi="Times New Roman" w:cs="Times New Roman"/>
                <w:b/>
                <w:sz w:val="24"/>
                <w:szCs w:val="24"/>
                <w:lang w:eastAsia="ru-RU"/>
              </w:rPr>
              <w:t>А</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b/>
                <w:sz w:val="24"/>
                <w:szCs w:val="24"/>
                <w:lang w:eastAsia="ru-RU"/>
              </w:rPr>
            </w:pPr>
            <w:r w:rsidRPr="002A754A">
              <w:rPr>
                <w:rFonts w:ascii="Times New Roman" w:eastAsia="Times New Roman" w:hAnsi="Times New Roman" w:cs="Times New Roman"/>
                <w:b/>
                <w:sz w:val="24"/>
                <w:szCs w:val="24"/>
                <w:lang w:val="en-US" w:eastAsia="ru-RU"/>
              </w:rPr>
              <w:t xml:space="preserve">IV </w:t>
            </w:r>
            <w:r w:rsidRPr="002A754A">
              <w:rPr>
                <w:rFonts w:ascii="Times New Roman" w:eastAsia="Times New Roman" w:hAnsi="Times New Roman" w:cs="Times New Roman"/>
                <w:b/>
                <w:sz w:val="24"/>
                <w:szCs w:val="24"/>
                <w:lang w:eastAsia="ru-RU"/>
              </w:rPr>
              <w:t>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C6A95" w:rsidRPr="002A754A" w:rsidRDefault="00BC6A95" w:rsidP="00091DB9">
            <w:pPr>
              <w:spacing w:after="0" w:line="240" w:lineRule="auto"/>
              <w:rPr>
                <w:rFonts w:ascii="Times New Roman" w:eastAsia="Times New Roman" w:hAnsi="Times New Roman" w:cs="Times New Roman"/>
                <w:b/>
                <w:sz w:val="24"/>
                <w:szCs w:val="24"/>
                <w:lang w:eastAsia="ru-RU"/>
              </w:rPr>
            </w:pPr>
          </w:p>
        </w:tc>
      </w:tr>
      <w:tr w:rsidR="00BC6A95" w:rsidRPr="002A754A" w:rsidTr="00BC6A95">
        <w:trPr>
          <w:trHeight w:val="79"/>
        </w:trPr>
        <w:tc>
          <w:tcPr>
            <w:tcW w:w="4962" w:type="dxa"/>
            <w:gridSpan w:val="3"/>
            <w:tcBorders>
              <w:top w:val="single" w:sz="4" w:space="0" w:color="auto"/>
              <w:left w:val="single" w:sz="4" w:space="0" w:color="000000"/>
              <w:bottom w:val="single" w:sz="4" w:space="0" w:color="000000"/>
              <w:right w:val="nil"/>
            </w:tcBorders>
            <w:shd w:val="clear" w:color="auto" w:fill="FFFFFF" w:themeFill="background1"/>
            <w:hideMark/>
          </w:tcPr>
          <w:p w:rsidR="00BC6A95" w:rsidRPr="002A754A" w:rsidRDefault="00BC6A95" w:rsidP="00091DB9">
            <w:pPr>
              <w:snapToGrid w:val="0"/>
              <w:spacing w:after="0" w:line="240" w:lineRule="auto"/>
              <w:jc w:val="center"/>
              <w:rPr>
                <w:rFonts w:ascii="Times New Roman" w:eastAsia="Times New Roman" w:hAnsi="Times New Roman" w:cs="Times New Roman"/>
                <w:b/>
                <w:sz w:val="24"/>
                <w:szCs w:val="24"/>
                <w:lang w:eastAsia="ru-RU"/>
              </w:rPr>
            </w:pPr>
            <w:r w:rsidRPr="002A754A">
              <w:rPr>
                <w:rFonts w:ascii="Times New Roman" w:eastAsia="Times New Roman" w:hAnsi="Times New Roman" w:cs="Times New Roman"/>
                <w:b/>
                <w:sz w:val="24"/>
                <w:szCs w:val="24"/>
                <w:lang w:eastAsia="ru-RU"/>
              </w:rPr>
              <w:t>Внеурочная деятельность</w:t>
            </w:r>
          </w:p>
        </w:tc>
        <w:tc>
          <w:tcPr>
            <w:tcW w:w="992" w:type="dxa"/>
            <w:tcBorders>
              <w:top w:val="single" w:sz="4" w:space="0" w:color="auto"/>
              <w:left w:val="single" w:sz="4" w:space="0" w:color="000000"/>
              <w:bottom w:val="single" w:sz="4" w:space="0" w:color="000000"/>
              <w:right w:val="single" w:sz="4" w:space="0" w:color="auto"/>
            </w:tcBorders>
            <w:shd w:val="clear" w:color="auto" w:fill="FFFFFF" w:themeFill="background1"/>
            <w:hideMark/>
          </w:tcPr>
          <w:p w:rsidR="00BC6A95" w:rsidRPr="002A754A" w:rsidRDefault="00BC6A95" w:rsidP="00091DB9">
            <w:pPr>
              <w:snapToGrid w:val="0"/>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000000"/>
              <w:right w:val="single" w:sz="4" w:space="0" w:color="000000"/>
            </w:tcBorders>
            <w:shd w:val="clear" w:color="auto" w:fill="FFFFFF" w:themeFill="background1"/>
            <w:hideMark/>
          </w:tcPr>
          <w:p w:rsidR="00BC6A95" w:rsidRPr="002A754A" w:rsidRDefault="00BC6A95" w:rsidP="00091DB9">
            <w:pPr>
              <w:snapToGrid w:val="0"/>
              <w:spacing w:after="0" w:line="240" w:lineRule="auto"/>
              <w:jc w:val="center"/>
              <w:rPr>
                <w:rFonts w:ascii="Times New Roman" w:eastAsia="Times New Roman" w:hAnsi="Times New Roman" w:cs="Times New Roman"/>
                <w:b/>
                <w:sz w:val="24"/>
                <w:szCs w:val="24"/>
                <w:lang w:eastAsia="ru-RU"/>
              </w:rPr>
            </w:pPr>
          </w:p>
        </w:tc>
        <w:tc>
          <w:tcPr>
            <w:tcW w:w="708" w:type="dxa"/>
            <w:tcBorders>
              <w:top w:val="single" w:sz="4" w:space="0" w:color="auto"/>
              <w:left w:val="single" w:sz="4" w:space="0" w:color="000000"/>
              <w:bottom w:val="single" w:sz="4" w:space="0" w:color="000000"/>
              <w:right w:val="nil"/>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b/>
                <w:sz w:val="24"/>
                <w:szCs w:val="24"/>
                <w:lang w:eastAsia="ru-RU"/>
              </w:rPr>
            </w:pPr>
          </w:p>
        </w:tc>
        <w:tc>
          <w:tcPr>
            <w:tcW w:w="993" w:type="dxa"/>
            <w:tcBorders>
              <w:top w:val="single" w:sz="4" w:space="0" w:color="auto"/>
              <w:left w:val="single" w:sz="4" w:space="0" w:color="auto"/>
              <w:bottom w:val="single" w:sz="4" w:space="0" w:color="000000"/>
              <w:right w:val="nil"/>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000000"/>
              <w:bottom w:val="single" w:sz="4" w:space="0" w:color="000000"/>
              <w:right w:val="single" w:sz="4" w:space="0" w:color="000000"/>
            </w:tcBorders>
            <w:shd w:val="clear" w:color="auto" w:fill="FFFFFF" w:themeFill="background1"/>
            <w:hideMark/>
          </w:tcPr>
          <w:p w:rsidR="00BC6A95" w:rsidRPr="002A754A" w:rsidRDefault="00BC6A95" w:rsidP="00091DB9">
            <w:pPr>
              <w:snapToGrid w:val="0"/>
              <w:spacing w:after="0" w:line="240" w:lineRule="auto"/>
              <w:jc w:val="center"/>
              <w:rPr>
                <w:rFonts w:ascii="Times New Roman" w:eastAsia="Times New Roman" w:hAnsi="Times New Roman" w:cs="Times New Roman"/>
                <w:b/>
                <w:i/>
                <w:sz w:val="24"/>
                <w:szCs w:val="24"/>
                <w:lang w:eastAsia="ru-RU"/>
              </w:rPr>
            </w:pPr>
          </w:p>
        </w:tc>
      </w:tr>
      <w:tr w:rsidR="00BC6A95" w:rsidRPr="002A754A" w:rsidTr="00BC6A95">
        <w:trPr>
          <w:trHeight w:val="308"/>
        </w:trPr>
        <w:tc>
          <w:tcPr>
            <w:tcW w:w="2268" w:type="dxa"/>
            <w:vMerge w:val="restart"/>
            <w:tcBorders>
              <w:top w:val="single" w:sz="4" w:space="0" w:color="auto"/>
              <w:left w:val="single" w:sz="4" w:space="0" w:color="000000"/>
              <w:right w:val="nil"/>
            </w:tcBorders>
            <w:shd w:val="clear" w:color="auto" w:fill="FFFFFF" w:themeFill="background1"/>
            <w:hideMark/>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proofErr w:type="spellStart"/>
            <w:r w:rsidRPr="002A754A">
              <w:rPr>
                <w:rFonts w:ascii="Times New Roman" w:eastAsia="Times New Roman" w:hAnsi="Times New Roman" w:cs="Times New Roman"/>
                <w:sz w:val="24"/>
                <w:szCs w:val="24"/>
                <w:lang w:eastAsia="ru-RU"/>
              </w:rPr>
              <w:t>Общеинтеллектуальное</w:t>
            </w:r>
            <w:proofErr w:type="spellEnd"/>
          </w:p>
        </w:tc>
        <w:tc>
          <w:tcPr>
            <w:tcW w:w="2694" w:type="dxa"/>
            <w:gridSpan w:val="2"/>
            <w:tcBorders>
              <w:top w:val="single" w:sz="4" w:space="0" w:color="000000"/>
              <w:left w:val="single" w:sz="4" w:space="0" w:color="000000"/>
              <w:bottom w:val="single" w:sz="4" w:space="0" w:color="auto"/>
              <w:right w:val="nil"/>
            </w:tcBorders>
            <w:shd w:val="clear" w:color="auto" w:fill="FFFFFF" w:themeFill="background1"/>
            <w:hideMark/>
          </w:tcPr>
          <w:p w:rsidR="00BC6A95" w:rsidRPr="002A754A" w:rsidRDefault="00BC6A95" w:rsidP="00091DB9">
            <w:pPr>
              <w:snapToGrid w:val="0"/>
              <w:spacing w:after="0" w:line="240" w:lineRule="auto"/>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auto"/>
              <w:right w:val="single" w:sz="4" w:space="0" w:color="auto"/>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auto"/>
              <w:bottom w:val="single" w:sz="4" w:space="0" w:color="auto"/>
              <w:right w:val="single" w:sz="4" w:space="0" w:color="000000"/>
            </w:tcBorders>
            <w:shd w:val="clear" w:color="auto" w:fill="FFFFFF" w:themeFill="background1"/>
            <w:hideMark/>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p>
        </w:tc>
        <w:tc>
          <w:tcPr>
            <w:tcW w:w="708" w:type="dxa"/>
            <w:tcBorders>
              <w:top w:val="single" w:sz="4" w:space="0" w:color="000000"/>
              <w:left w:val="single" w:sz="4" w:space="0" w:color="000000"/>
              <w:bottom w:val="single" w:sz="4" w:space="0" w:color="auto"/>
              <w:right w:val="nil"/>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p>
        </w:tc>
        <w:tc>
          <w:tcPr>
            <w:tcW w:w="993" w:type="dxa"/>
            <w:tcBorders>
              <w:top w:val="single" w:sz="4" w:space="0" w:color="000000"/>
              <w:left w:val="single" w:sz="4" w:space="0" w:color="auto"/>
              <w:bottom w:val="single" w:sz="4" w:space="0" w:color="auto"/>
              <w:right w:val="nil"/>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auto"/>
              <w:right w:val="single" w:sz="4" w:space="0" w:color="000000"/>
            </w:tcBorders>
            <w:shd w:val="clear" w:color="auto" w:fill="FFFFFF" w:themeFill="background1"/>
            <w:hideMark/>
          </w:tcPr>
          <w:p w:rsidR="00BC6A95" w:rsidRPr="002A754A" w:rsidRDefault="00BC6A95" w:rsidP="00091DB9">
            <w:pPr>
              <w:snapToGrid w:val="0"/>
              <w:spacing w:after="0" w:line="240" w:lineRule="auto"/>
              <w:jc w:val="center"/>
              <w:rPr>
                <w:rFonts w:ascii="Times New Roman" w:eastAsia="Times New Roman" w:hAnsi="Times New Roman" w:cs="Times New Roman"/>
                <w:b/>
                <w:i/>
                <w:sz w:val="24"/>
                <w:szCs w:val="24"/>
                <w:lang w:eastAsia="ru-RU"/>
              </w:rPr>
            </w:pPr>
          </w:p>
        </w:tc>
      </w:tr>
      <w:tr w:rsidR="00BC6A95" w:rsidRPr="002A754A" w:rsidTr="00BC6A95">
        <w:trPr>
          <w:trHeight w:val="308"/>
        </w:trPr>
        <w:tc>
          <w:tcPr>
            <w:tcW w:w="2268" w:type="dxa"/>
            <w:vMerge/>
            <w:tcBorders>
              <w:left w:val="single" w:sz="4" w:space="0" w:color="000000"/>
              <w:bottom w:val="single" w:sz="4" w:space="0" w:color="auto"/>
              <w:right w:val="nil"/>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p>
        </w:tc>
        <w:tc>
          <w:tcPr>
            <w:tcW w:w="2694" w:type="dxa"/>
            <w:gridSpan w:val="2"/>
            <w:tcBorders>
              <w:top w:val="single" w:sz="4" w:space="0" w:color="000000"/>
              <w:left w:val="single" w:sz="4" w:space="0" w:color="000000"/>
              <w:bottom w:val="single" w:sz="4" w:space="0" w:color="auto"/>
              <w:right w:val="nil"/>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r w:rsidRPr="002A754A">
              <w:rPr>
                <w:rFonts w:ascii="Times New Roman" w:eastAsia="Times New Roman" w:hAnsi="Times New Roman" w:cs="Times New Roman"/>
                <w:sz w:val="24"/>
                <w:szCs w:val="24"/>
                <w:lang w:eastAsia="ru-RU"/>
              </w:rPr>
              <w:t>Кружок «Оригами»</w:t>
            </w:r>
          </w:p>
        </w:tc>
        <w:tc>
          <w:tcPr>
            <w:tcW w:w="992" w:type="dxa"/>
            <w:tcBorders>
              <w:top w:val="single" w:sz="4" w:space="0" w:color="000000"/>
              <w:left w:val="single" w:sz="4" w:space="0" w:color="000000"/>
              <w:bottom w:val="single" w:sz="4" w:space="0" w:color="auto"/>
              <w:right w:val="single" w:sz="4" w:space="0" w:color="auto"/>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r w:rsidRPr="002A754A">
              <w:rPr>
                <w:rFonts w:ascii="Times New Roman" w:eastAsia="Times New Roman" w:hAnsi="Times New Roman" w:cs="Times New Roman"/>
                <w:sz w:val="24"/>
                <w:szCs w:val="24"/>
                <w:lang w:eastAsia="ru-RU"/>
              </w:rPr>
              <w:t>1</w:t>
            </w:r>
          </w:p>
        </w:tc>
        <w:tc>
          <w:tcPr>
            <w:tcW w:w="709" w:type="dxa"/>
            <w:tcBorders>
              <w:top w:val="single" w:sz="4" w:space="0" w:color="000000"/>
              <w:left w:val="single" w:sz="4" w:space="0" w:color="auto"/>
              <w:bottom w:val="single" w:sz="4" w:space="0" w:color="auto"/>
              <w:right w:val="single" w:sz="4" w:space="0" w:color="000000"/>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r w:rsidRPr="002A754A">
              <w:rPr>
                <w:rFonts w:ascii="Times New Roman" w:eastAsia="Times New Roman" w:hAnsi="Times New Roman" w:cs="Times New Roman"/>
                <w:sz w:val="24"/>
                <w:szCs w:val="24"/>
                <w:lang w:eastAsia="ru-RU"/>
              </w:rPr>
              <w:t>1</w:t>
            </w:r>
          </w:p>
        </w:tc>
        <w:tc>
          <w:tcPr>
            <w:tcW w:w="708" w:type="dxa"/>
            <w:tcBorders>
              <w:top w:val="single" w:sz="4" w:space="0" w:color="000000"/>
              <w:left w:val="single" w:sz="4" w:space="0" w:color="000000"/>
              <w:bottom w:val="single" w:sz="4" w:space="0" w:color="auto"/>
              <w:right w:val="nil"/>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r w:rsidRPr="002A754A">
              <w:rPr>
                <w:rFonts w:ascii="Times New Roman" w:eastAsia="Times New Roman" w:hAnsi="Times New Roman" w:cs="Times New Roman"/>
                <w:sz w:val="24"/>
                <w:szCs w:val="24"/>
                <w:lang w:eastAsia="ru-RU"/>
              </w:rPr>
              <w:t>1</w:t>
            </w:r>
          </w:p>
        </w:tc>
        <w:tc>
          <w:tcPr>
            <w:tcW w:w="993" w:type="dxa"/>
            <w:tcBorders>
              <w:top w:val="single" w:sz="4" w:space="0" w:color="000000"/>
              <w:left w:val="single" w:sz="4" w:space="0" w:color="auto"/>
              <w:bottom w:val="single" w:sz="4" w:space="0" w:color="auto"/>
              <w:right w:val="nil"/>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r w:rsidRPr="002A754A">
              <w:rPr>
                <w:rFonts w:ascii="Times New Roman" w:eastAsia="Times New Roman" w:hAnsi="Times New Roman" w:cs="Times New Roman"/>
                <w:sz w:val="24"/>
                <w:szCs w:val="24"/>
                <w:lang w:eastAsia="ru-RU"/>
              </w:rPr>
              <w:t>1</w:t>
            </w:r>
          </w:p>
        </w:tc>
        <w:tc>
          <w:tcPr>
            <w:tcW w:w="850"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b/>
                <w:i/>
                <w:sz w:val="24"/>
                <w:szCs w:val="24"/>
                <w:lang w:eastAsia="ru-RU"/>
              </w:rPr>
            </w:pPr>
            <w:r w:rsidRPr="002A754A">
              <w:rPr>
                <w:rFonts w:ascii="Times New Roman" w:eastAsia="Times New Roman" w:hAnsi="Times New Roman" w:cs="Times New Roman"/>
                <w:b/>
                <w:i/>
                <w:sz w:val="24"/>
                <w:szCs w:val="24"/>
                <w:lang w:eastAsia="ru-RU"/>
              </w:rPr>
              <w:t>4</w:t>
            </w:r>
          </w:p>
        </w:tc>
      </w:tr>
      <w:tr w:rsidR="00BC6A95" w:rsidRPr="002A754A" w:rsidTr="00BC6A95">
        <w:trPr>
          <w:trHeight w:val="499"/>
        </w:trPr>
        <w:tc>
          <w:tcPr>
            <w:tcW w:w="2268" w:type="dxa"/>
            <w:tcBorders>
              <w:top w:val="single" w:sz="4" w:space="0" w:color="000000"/>
              <w:left w:val="single" w:sz="4" w:space="0" w:color="000000"/>
              <w:right w:val="nil"/>
            </w:tcBorders>
            <w:shd w:val="clear" w:color="auto" w:fill="FFFFFF" w:themeFill="background1"/>
            <w:hideMark/>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r w:rsidRPr="002A754A">
              <w:rPr>
                <w:rFonts w:ascii="Times New Roman" w:eastAsia="Times New Roman" w:hAnsi="Times New Roman" w:cs="Times New Roman"/>
                <w:sz w:val="24"/>
                <w:szCs w:val="24"/>
                <w:lang w:eastAsia="ru-RU"/>
              </w:rPr>
              <w:t>Духовно-нравственное</w:t>
            </w:r>
          </w:p>
        </w:tc>
        <w:tc>
          <w:tcPr>
            <w:tcW w:w="2694" w:type="dxa"/>
            <w:gridSpan w:val="2"/>
            <w:tcBorders>
              <w:top w:val="single" w:sz="4" w:space="0" w:color="auto"/>
              <w:left w:val="single" w:sz="4" w:space="0" w:color="000000"/>
              <w:bottom w:val="single" w:sz="4" w:space="0" w:color="auto"/>
              <w:right w:val="nil"/>
            </w:tcBorders>
            <w:shd w:val="clear" w:color="auto" w:fill="FFFFFF" w:themeFill="background1"/>
            <w:hideMark/>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r w:rsidRPr="002A754A">
              <w:rPr>
                <w:rFonts w:ascii="Times New Roman" w:eastAsia="Times New Roman" w:hAnsi="Times New Roman" w:cs="Times New Roman"/>
                <w:sz w:val="24"/>
                <w:szCs w:val="24"/>
                <w:lang w:eastAsia="ru-RU"/>
              </w:rPr>
              <w:t>Кружок « Истоки»</w:t>
            </w:r>
          </w:p>
        </w:tc>
        <w:tc>
          <w:tcPr>
            <w:tcW w:w="992" w:type="dxa"/>
            <w:tcBorders>
              <w:top w:val="single" w:sz="4" w:space="0" w:color="auto"/>
              <w:left w:val="single" w:sz="4" w:space="0" w:color="000000"/>
              <w:bottom w:val="single" w:sz="4" w:space="0" w:color="auto"/>
              <w:right w:val="single" w:sz="4" w:space="0" w:color="auto"/>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auto"/>
              <w:bottom w:val="single" w:sz="4" w:space="0" w:color="auto"/>
              <w:right w:val="single" w:sz="4" w:space="0" w:color="000000"/>
            </w:tcBorders>
            <w:shd w:val="clear" w:color="auto" w:fill="FFFFFF" w:themeFill="background1"/>
            <w:hideMark/>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r w:rsidRPr="002A754A">
              <w:rPr>
                <w:rFonts w:ascii="Times New Roman" w:eastAsia="Times New Roman" w:hAnsi="Times New Roman" w:cs="Times New Roman"/>
                <w:sz w:val="24"/>
                <w:szCs w:val="24"/>
                <w:lang w:eastAsia="ru-RU"/>
              </w:rPr>
              <w:t>1</w:t>
            </w:r>
          </w:p>
        </w:tc>
        <w:tc>
          <w:tcPr>
            <w:tcW w:w="708" w:type="dxa"/>
            <w:tcBorders>
              <w:top w:val="single" w:sz="4" w:space="0" w:color="000000"/>
              <w:left w:val="single" w:sz="4" w:space="0" w:color="000000"/>
              <w:bottom w:val="single" w:sz="4" w:space="0" w:color="auto"/>
              <w:right w:val="nil"/>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p>
        </w:tc>
        <w:tc>
          <w:tcPr>
            <w:tcW w:w="993" w:type="dxa"/>
            <w:tcBorders>
              <w:top w:val="single" w:sz="4" w:space="0" w:color="000000"/>
              <w:left w:val="single" w:sz="4" w:space="0" w:color="auto"/>
              <w:bottom w:val="single" w:sz="4" w:space="0" w:color="auto"/>
              <w:right w:val="nil"/>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r w:rsidRPr="002A754A">
              <w:rPr>
                <w:rFonts w:ascii="Times New Roman" w:eastAsia="Times New Roman" w:hAnsi="Times New Roman" w:cs="Times New Roman"/>
                <w:sz w:val="24"/>
                <w:szCs w:val="24"/>
                <w:lang w:eastAsia="ru-RU"/>
              </w:rPr>
              <w:t>1</w:t>
            </w:r>
          </w:p>
        </w:tc>
        <w:tc>
          <w:tcPr>
            <w:tcW w:w="850" w:type="dxa"/>
            <w:tcBorders>
              <w:top w:val="single" w:sz="4" w:space="0" w:color="000000"/>
              <w:left w:val="single" w:sz="4" w:space="0" w:color="000000"/>
              <w:bottom w:val="single" w:sz="4" w:space="0" w:color="auto"/>
              <w:right w:val="single" w:sz="4" w:space="0" w:color="000000"/>
            </w:tcBorders>
            <w:shd w:val="clear" w:color="auto" w:fill="FFFFFF" w:themeFill="background1"/>
            <w:hideMark/>
          </w:tcPr>
          <w:p w:rsidR="00BC6A95" w:rsidRPr="002A754A" w:rsidRDefault="00BC6A95" w:rsidP="00091DB9">
            <w:pPr>
              <w:snapToGrid w:val="0"/>
              <w:spacing w:after="0" w:line="240" w:lineRule="auto"/>
              <w:jc w:val="center"/>
              <w:rPr>
                <w:rFonts w:ascii="Times New Roman" w:eastAsia="Times New Roman" w:hAnsi="Times New Roman" w:cs="Times New Roman"/>
                <w:b/>
                <w:i/>
                <w:sz w:val="24"/>
                <w:szCs w:val="24"/>
                <w:lang w:eastAsia="ru-RU"/>
              </w:rPr>
            </w:pPr>
            <w:r w:rsidRPr="002A754A">
              <w:rPr>
                <w:rFonts w:ascii="Times New Roman" w:eastAsia="Times New Roman" w:hAnsi="Times New Roman" w:cs="Times New Roman"/>
                <w:b/>
                <w:i/>
                <w:sz w:val="24"/>
                <w:szCs w:val="24"/>
                <w:lang w:eastAsia="ru-RU"/>
              </w:rPr>
              <w:t>2</w:t>
            </w:r>
          </w:p>
        </w:tc>
      </w:tr>
      <w:tr w:rsidR="00BC6A95" w:rsidRPr="002A754A" w:rsidTr="00BC6A95">
        <w:trPr>
          <w:trHeight w:val="308"/>
        </w:trPr>
        <w:tc>
          <w:tcPr>
            <w:tcW w:w="2268" w:type="dxa"/>
            <w:vMerge w:val="restart"/>
            <w:tcBorders>
              <w:top w:val="single" w:sz="4" w:space="0" w:color="auto"/>
              <w:left w:val="single" w:sz="4" w:space="0" w:color="000000"/>
              <w:right w:val="nil"/>
            </w:tcBorders>
            <w:shd w:val="clear" w:color="auto" w:fill="FFFFFF" w:themeFill="background1"/>
            <w:hideMark/>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r w:rsidRPr="002A754A">
              <w:rPr>
                <w:rFonts w:ascii="Times New Roman" w:eastAsia="Times New Roman" w:hAnsi="Times New Roman" w:cs="Times New Roman"/>
                <w:sz w:val="24"/>
                <w:szCs w:val="24"/>
                <w:lang w:eastAsia="ru-RU"/>
              </w:rPr>
              <w:t>Спортивно - оздоровительное</w:t>
            </w:r>
          </w:p>
        </w:tc>
        <w:tc>
          <w:tcPr>
            <w:tcW w:w="2694" w:type="dxa"/>
            <w:gridSpan w:val="2"/>
            <w:tcBorders>
              <w:top w:val="single" w:sz="4" w:space="0" w:color="000000"/>
              <w:left w:val="single" w:sz="4" w:space="0" w:color="000000"/>
              <w:bottom w:val="single" w:sz="4" w:space="0" w:color="auto"/>
              <w:right w:val="nil"/>
            </w:tcBorders>
            <w:shd w:val="clear" w:color="auto" w:fill="FFFFFF" w:themeFill="background1"/>
            <w:hideMark/>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r w:rsidRPr="002A754A">
              <w:rPr>
                <w:rFonts w:ascii="Times New Roman" w:eastAsia="Times New Roman" w:hAnsi="Times New Roman" w:cs="Times New Roman"/>
                <w:sz w:val="24"/>
                <w:szCs w:val="24"/>
                <w:lang w:eastAsia="ru-RU"/>
              </w:rPr>
              <w:t>Кружок «Поиграй со мной»</w:t>
            </w:r>
          </w:p>
        </w:tc>
        <w:tc>
          <w:tcPr>
            <w:tcW w:w="992" w:type="dxa"/>
            <w:tcBorders>
              <w:top w:val="single" w:sz="4" w:space="0" w:color="000000"/>
              <w:left w:val="single" w:sz="4" w:space="0" w:color="000000"/>
              <w:bottom w:val="single" w:sz="4" w:space="0" w:color="auto"/>
              <w:right w:val="single" w:sz="4" w:space="0" w:color="auto"/>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r w:rsidRPr="002A754A">
              <w:rPr>
                <w:rFonts w:ascii="Times New Roman" w:eastAsia="Times New Roman" w:hAnsi="Times New Roman" w:cs="Times New Roman"/>
                <w:sz w:val="24"/>
                <w:szCs w:val="24"/>
                <w:lang w:eastAsia="ru-RU"/>
              </w:rPr>
              <w:t>2</w:t>
            </w:r>
          </w:p>
        </w:tc>
        <w:tc>
          <w:tcPr>
            <w:tcW w:w="709" w:type="dxa"/>
            <w:tcBorders>
              <w:top w:val="single" w:sz="4" w:space="0" w:color="000000"/>
              <w:left w:val="single" w:sz="4" w:space="0" w:color="auto"/>
              <w:bottom w:val="single" w:sz="4" w:space="0" w:color="auto"/>
              <w:right w:val="single" w:sz="4" w:space="0" w:color="000000"/>
            </w:tcBorders>
            <w:shd w:val="clear" w:color="auto" w:fill="FFFFFF" w:themeFill="background1"/>
            <w:hideMark/>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r w:rsidRPr="002A754A">
              <w:rPr>
                <w:rFonts w:ascii="Times New Roman" w:eastAsia="Times New Roman" w:hAnsi="Times New Roman" w:cs="Times New Roman"/>
                <w:sz w:val="24"/>
                <w:szCs w:val="24"/>
                <w:lang w:eastAsia="ru-RU"/>
              </w:rPr>
              <w:t>2</w:t>
            </w:r>
          </w:p>
        </w:tc>
        <w:tc>
          <w:tcPr>
            <w:tcW w:w="708" w:type="dxa"/>
            <w:tcBorders>
              <w:top w:val="single" w:sz="4" w:space="0" w:color="000000"/>
              <w:left w:val="single" w:sz="4" w:space="0" w:color="000000"/>
              <w:bottom w:val="single" w:sz="4" w:space="0" w:color="auto"/>
              <w:right w:val="nil"/>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r w:rsidRPr="002A754A">
              <w:rPr>
                <w:rFonts w:ascii="Times New Roman" w:eastAsia="Times New Roman" w:hAnsi="Times New Roman" w:cs="Times New Roman"/>
                <w:sz w:val="24"/>
                <w:szCs w:val="24"/>
                <w:lang w:eastAsia="ru-RU"/>
              </w:rPr>
              <w:t>2</w:t>
            </w:r>
          </w:p>
        </w:tc>
        <w:tc>
          <w:tcPr>
            <w:tcW w:w="993" w:type="dxa"/>
            <w:tcBorders>
              <w:top w:val="single" w:sz="4" w:space="0" w:color="000000"/>
              <w:left w:val="single" w:sz="4" w:space="0" w:color="auto"/>
              <w:bottom w:val="single" w:sz="4" w:space="0" w:color="auto"/>
              <w:right w:val="nil"/>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r w:rsidRPr="002A754A">
              <w:rPr>
                <w:rFonts w:ascii="Times New Roman" w:eastAsia="Times New Roman" w:hAnsi="Times New Roman" w:cs="Times New Roman"/>
                <w:sz w:val="24"/>
                <w:szCs w:val="24"/>
                <w:lang w:eastAsia="ru-RU"/>
              </w:rPr>
              <w:t>2</w:t>
            </w:r>
          </w:p>
        </w:tc>
        <w:tc>
          <w:tcPr>
            <w:tcW w:w="850" w:type="dxa"/>
            <w:tcBorders>
              <w:top w:val="single" w:sz="4" w:space="0" w:color="000000"/>
              <w:left w:val="single" w:sz="4" w:space="0" w:color="000000"/>
              <w:bottom w:val="single" w:sz="4" w:space="0" w:color="auto"/>
              <w:right w:val="single" w:sz="4" w:space="0" w:color="000000"/>
            </w:tcBorders>
            <w:shd w:val="clear" w:color="auto" w:fill="FFFFFF" w:themeFill="background1"/>
            <w:hideMark/>
          </w:tcPr>
          <w:p w:rsidR="00BC6A95" w:rsidRPr="002A754A" w:rsidRDefault="00BC6A95" w:rsidP="00091DB9">
            <w:pPr>
              <w:snapToGrid w:val="0"/>
              <w:spacing w:after="0" w:line="240" w:lineRule="auto"/>
              <w:jc w:val="center"/>
              <w:rPr>
                <w:rFonts w:ascii="Times New Roman" w:eastAsia="Times New Roman" w:hAnsi="Times New Roman" w:cs="Times New Roman"/>
                <w:b/>
                <w:i/>
                <w:sz w:val="24"/>
                <w:szCs w:val="24"/>
                <w:lang w:eastAsia="ru-RU"/>
              </w:rPr>
            </w:pPr>
            <w:r w:rsidRPr="002A754A">
              <w:rPr>
                <w:rFonts w:ascii="Times New Roman" w:eastAsia="Times New Roman" w:hAnsi="Times New Roman" w:cs="Times New Roman"/>
                <w:b/>
                <w:i/>
                <w:sz w:val="24"/>
                <w:szCs w:val="24"/>
                <w:lang w:eastAsia="ru-RU"/>
              </w:rPr>
              <w:t>8</w:t>
            </w:r>
          </w:p>
        </w:tc>
      </w:tr>
      <w:tr w:rsidR="00BC6A95" w:rsidRPr="002A754A" w:rsidTr="00BC6A95">
        <w:trPr>
          <w:trHeight w:val="308"/>
        </w:trPr>
        <w:tc>
          <w:tcPr>
            <w:tcW w:w="2268" w:type="dxa"/>
            <w:vMerge/>
            <w:tcBorders>
              <w:left w:val="single" w:sz="4" w:space="0" w:color="000000"/>
              <w:right w:val="nil"/>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p>
        </w:tc>
        <w:tc>
          <w:tcPr>
            <w:tcW w:w="2694" w:type="dxa"/>
            <w:gridSpan w:val="2"/>
            <w:tcBorders>
              <w:top w:val="single" w:sz="4" w:space="0" w:color="000000"/>
              <w:left w:val="single" w:sz="4" w:space="0" w:color="000000"/>
              <w:bottom w:val="single" w:sz="4" w:space="0" w:color="auto"/>
              <w:right w:val="nil"/>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r w:rsidRPr="002A754A">
              <w:rPr>
                <w:rFonts w:ascii="Times New Roman" w:eastAsia="Times New Roman" w:hAnsi="Times New Roman" w:cs="Times New Roman"/>
                <w:sz w:val="24"/>
                <w:szCs w:val="24"/>
                <w:lang w:eastAsia="ru-RU"/>
              </w:rPr>
              <w:t>Кружок</w:t>
            </w:r>
          </w:p>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r w:rsidRPr="002A754A">
              <w:rPr>
                <w:rFonts w:ascii="Times New Roman" w:eastAsia="Times New Roman" w:hAnsi="Times New Roman" w:cs="Times New Roman"/>
                <w:sz w:val="24"/>
                <w:szCs w:val="24"/>
                <w:lang w:eastAsia="ru-RU"/>
              </w:rPr>
              <w:t>«Разговор о правильном питании»</w:t>
            </w:r>
          </w:p>
        </w:tc>
        <w:tc>
          <w:tcPr>
            <w:tcW w:w="992" w:type="dxa"/>
            <w:tcBorders>
              <w:top w:val="single" w:sz="4" w:space="0" w:color="000000"/>
              <w:left w:val="single" w:sz="4" w:space="0" w:color="000000"/>
              <w:bottom w:val="single" w:sz="4" w:space="0" w:color="auto"/>
              <w:right w:val="single" w:sz="4" w:space="0" w:color="auto"/>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r w:rsidRPr="002A754A">
              <w:rPr>
                <w:rFonts w:ascii="Times New Roman" w:eastAsia="Times New Roman" w:hAnsi="Times New Roman" w:cs="Times New Roman"/>
                <w:sz w:val="24"/>
                <w:szCs w:val="24"/>
                <w:lang w:eastAsia="ru-RU"/>
              </w:rPr>
              <w:t>1</w:t>
            </w:r>
          </w:p>
        </w:tc>
        <w:tc>
          <w:tcPr>
            <w:tcW w:w="709" w:type="dxa"/>
            <w:tcBorders>
              <w:top w:val="single" w:sz="4" w:space="0" w:color="000000"/>
              <w:left w:val="single" w:sz="4" w:space="0" w:color="auto"/>
              <w:bottom w:val="single" w:sz="4" w:space="0" w:color="auto"/>
              <w:right w:val="single" w:sz="4" w:space="0" w:color="000000"/>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p>
        </w:tc>
        <w:tc>
          <w:tcPr>
            <w:tcW w:w="708" w:type="dxa"/>
            <w:tcBorders>
              <w:top w:val="single" w:sz="4" w:space="0" w:color="000000"/>
              <w:left w:val="single" w:sz="4" w:space="0" w:color="000000"/>
              <w:bottom w:val="single" w:sz="4" w:space="0" w:color="auto"/>
              <w:right w:val="nil"/>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p>
        </w:tc>
        <w:tc>
          <w:tcPr>
            <w:tcW w:w="993" w:type="dxa"/>
            <w:tcBorders>
              <w:top w:val="single" w:sz="4" w:space="0" w:color="000000"/>
              <w:left w:val="single" w:sz="4" w:space="0" w:color="auto"/>
              <w:bottom w:val="single" w:sz="4" w:space="0" w:color="auto"/>
              <w:right w:val="nil"/>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b/>
                <w:i/>
                <w:sz w:val="24"/>
                <w:szCs w:val="24"/>
                <w:lang w:eastAsia="ru-RU"/>
              </w:rPr>
            </w:pPr>
            <w:r w:rsidRPr="002A754A">
              <w:rPr>
                <w:rFonts w:ascii="Times New Roman" w:eastAsia="Times New Roman" w:hAnsi="Times New Roman" w:cs="Times New Roman"/>
                <w:b/>
                <w:i/>
                <w:sz w:val="24"/>
                <w:szCs w:val="24"/>
                <w:lang w:eastAsia="ru-RU"/>
              </w:rPr>
              <w:t>1</w:t>
            </w:r>
          </w:p>
        </w:tc>
      </w:tr>
      <w:tr w:rsidR="00BC6A95" w:rsidRPr="002A754A" w:rsidTr="00BC6A95">
        <w:trPr>
          <w:trHeight w:val="308"/>
        </w:trPr>
        <w:tc>
          <w:tcPr>
            <w:tcW w:w="2268" w:type="dxa"/>
            <w:vMerge/>
            <w:tcBorders>
              <w:left w:val="single" w:sz="4" w:space="0" w:color="000000"/>
              <w:bottom w:val="single" w:sz="4" w:space="0" w:color="auto"/>
              <w:right w:val="nil"/>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p>
        </w:tc>
        <w:tc>
          <w:tcPr>
            <w:tcW w:w="2694" w:type="dxa"/>
            <w:gridSpan w:val="2"/>
            <w:tcBorders>
              <w:top w:val="single" w:sz="4" w:space="0" w:color="000000"/>
              <w:left w:val="single" w:sz="4" w:space="0" w:color="000000"/>
              <w:bottom w:val="single" w:sz="4" w:space="0" w:color="auto"/>
              <w:right w:val="nil"/>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r w:rsidRPr="002A754A">
              <w:rPr>
                <w:rFonts w:ascii="Times New Roman" w:eastAsia="Times New Roman" w:hAnsi="Times New Roman" w:cs="Times New Roman"/>
                <w:sz w:val="24"/>
                <w:szCs w:val="24"/>
                <w:lang w:eastAsia="ru-RU"/>
              </w:rPr>
              <w:t>Кружок «Я юнармеец»</w:t>
            </w:r>
          </w:p>
        </w:tc>
        <w:tc>
          <w:tcPr>
            <w:tcW w:w="992" w:type="dxa"/>
            <w:tcBorders>
              <w:top w:val="single" w:sz="4" w:space="0" w:color="000000"/>
              <w:left w:val="single" w:sz="4" w:space="0" w:color="000000"/>
              <w:bottom w:val="single" w:sz="4" w:space="0" w:color="auto"/>
              <w:right w:val="single" w:sz="4" w:space="0" w:color="auto"/>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auto"/>
              <w:bottom w:val="single" w:sz="4" w:space="0" w:color="auto"/>
              <w:right w:val="single" w:sz="4" w:space="0" w:color="000000"/>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r w:rsidRPr="002A754A">
              <w:rPr>
                <w:rFonts w:ascii="Times New Roman" w:eastAsia="Times New Roman" w:hAnsi="Times New Roman" w:cs="Times New Roman"/>
                <w:sz w:val="24"/>
                <w:szCs w:val="24"/>
                <w:lang w:eastAsia="ru-RU"/>
              </w:rPr>
              <w:t>1</w:t>
            </w:r>
          </w:p>
        </w:tc>
        <w:tc>
          <w:tcPr>
            <w:tcW w:w="708" w:type="dxa"/>
            <w:tcBorders>
              <w:top w:val="single" w:sz="4" w:space="0" w:color="000000"/>
              <w:left w:val="single" w:sz="4" w:space="0" w:color="000000"/>
              <w:bottom w:val="single" w:sz="4" w:space="0" w:color="auto"/>
              <w:right w:val="nil"/>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r w:rsidRPr="002A754A">
              <w:rPr>
                <w:rFonts w:ascii="Times New Roman" w:eastAsia="Times New Roman" w:hAnsi="Times New Roman" w:cs="Times New Roman"/>
                <w:sz w:val="24"/>
                <w:szCs w:val="24"/>
                <w:lang w:eastAsia="ru-RU"/>
              </w:rPr>
              <w:t>1</w:t>
            </w:r>
          </w:p>
        </w:tc>
        <w:tc>
          <w:tcPr>
            <w:tcW w:w="993" w:type="dxa"/>
            <w:tcBorders>
              <w:top w:val="single" w:sz="4" w:space="0" w:color="000000"/>
              <w:left w:val="single" w:sz="4" w:space="0" w:color="auto"/>
              <w:bottom w:val="single" w:sz="4" w:space="0" w:color="auto"/>
              <w:right w:val="nil"/>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r w:rsidRPr="002A754A">
              <w:rPr>
                <w:rFonts w:ascii="Times New Roman" w:eastAsia="Times New Roman" w:hAnsi="Times New Roman" w:cs="Times New Roman"/>
                <w:sz w:val="24"/>
                <w:szCs w:val="24"/>
                <w:lang w:eastAsia="ru-RU"/>
              </w:rPr>
              <w:t>1</w:t>
            </w:r>
          </w:p>
        </w:tc>
        <w:tc>
          <w:tcPr>
            <w:tcW w:w="850"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b/>
                <w:i/>
                <w:sz w:val="24"/>
                <w:szCs w:val="24"/>
                <w:lang w:eastAsia="ru-RU"/>
              </w:rPr>
            </w:pPr>
            <w:r w:rsidRPr="002A754A">
              <w:rPr>
                <w:rFonts w:ascii="Times New Roman" w:eastAsia="Times New Roman" w:hAnsi="Times New Roman" w:cs="Times New Roman"/>
                <w:b/>
                <w:i/>
                <w:sz w:val="24"/>
                <w:szCs w:val="24"/>
                <w:lang w:eastAsia="ru-RU"/>
              </w:rPr>
              <w:t>3</w:t>
            </w:r>
          </w:p>
        </w:tc>
      </w:tr>
      <w:tr w:rsidR="00BC6A95" w:rsidRPr="002A754A" w:rsidTr="00BC6A95">
        <w:trPr>
          <w:trHeight w:val="360"/>
        </w:trPr>
        <w:tc>
          <w:tcPr>
            <w:tcW w:w="4962" w:type="dxa"/>
            <w:gridSpan w:val="3"/>
            <w:tcBorders>
              <w:top w:val="single" w:sz="4" w:space="0" w:color="000000"/>
              <w:left w:val="single" w:sz="4" w:space="0" w:color="000000"/>
              <w:bottom w:val="single" w:sz="4" w:space="0" w:color="000000"/>
              <w:right w:val="nil"/>
            </w:tcBorders>
            <w:shd w:val="clear" w:color="auto" w:fill="FFFFFF" w:themeFill="background1"/>
            <w:hideMark/>
          </w:tcPr>
          <w:p w:rsidR="00BC6A95" w:rsidRPr="002A754A" w:rsidRDefault="00BC6A95" w:rsidP="00091DB9">
            <w:pPr>
              <w:snapToGrid w:val="0"/>
              <w:spacing w:after="0" w:line="240" w:lineRule="auto"/>
              <w:jc w:val="center"/>
              <w:rPr>
                <w:rFonts w:ascii="Times New Roman" w:eastAsia="Times New Roman" w:hAnsi="Times New Roman" w:cs="Times New Roman"/>
                <w:b/>
                <w:sz w:val="24"/>
                <w:szCs w:val="24"/>
                <w:lang w:eastAsia="ru-RU"/>
              </w:rPr>
            </w:pPr>
            <w:r w:rsidRPr="002A754A">
              <w:rPr>
                <w:rFonts w:ascii="Times New Roman" w:eastAsia="Times New Roman" w:hAnsi="Times New Roman" w:cs="Times New Roman"/>
                <w:b/>
                <w:sz w:val="24"/>
                <w:szCs w:val="24"/>
                <w:lang w:eastAsia="ru-RU"/>
              </w:rPr>
              <w:t>Итого</w:t>
            </w:r>
          </w:p>
        </w:tc>
        <w:tc>
          <w:tcPr>
            <w:tcW w:w="992" w:type="dxa"/>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BC6A95" w:rsidRPr="002A754A" w:rsidRDefault="00BC6A95" w:rsidP="00091DB9">
            <w:pPr>
              <w:snapToGrid w:val="0"/>
              <w:spacing w:after="0" w:line="240" w:lineRule="auto"/>
              <w:jc w:val="center"/>
              <w:rPr>
                <w:rFonts w:ascii="Times New Roman" w:eastAsia="Times New Roman" w:hAnsi="Times New Roman" w:cs="Times New Roman"/>
                <w:b/>
                <w:sz w:val="24"/>
                <w:szCs w:val="24"/>
                <w:lang w:eastAsia="ru-RU"/>
              </w:rPr>
            </w:pPr>
            <w:r w:rsidRPr="002A754A">
              <w:rPr>
                <w:rFonts w:ascii="Times New Roman" w:eastAsia="Times New Roman" w:hAnsi="Times New Roman" w:cs="Times New Roman"/>
                <w:b/>
                <w:sz w:val="24"/>
                <w:szCs w:val="24"/>
                <w:lang w:eastAsia="ru-RU"/>
              </w:rPr>
              <w:t>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C6A95" w:rsidRPr="002A754A" w:rsidRDefault="00BC6A95" w:rsidP="00091DB9">
            <w:pPr>
              <w:snapToGrid w:val="0"/>
              <w:spacing w:after="0" w:line="240" w:lineRule="auto"/>
              <w:jc w:val="center"/>
              <w:rPr>
                <w:rFonts w:ascii="Times New Roman" w:eastAsia="Times New Roman" w:hAnsi="Times New Roman" w:cs="Times New Roman"/>
                <w:b/>
                <w:sz w:val="24"/>
                <w:szCs w:val="24"/>
                <w:lang w:eastAsia="ru-RU"/>
              </w:rPr>
            </w:pPr>
            <w:r w:rsidRPr="002A754A">
              <w:rPr>
                <w:rFonts w:ascii="Times New Roman" w:eastAsia="Times New Roman" w:hAnsi="Times New Roman" w:cs="Times New Roman"/>
                <w:b/>
                <w:sz w:val="24"/>
                <w:szCs w:val="24"/>
                <w:lang w:eastAsia="ru-RU"/>
              </w:rPr>
              <w:t>5</w:t>
            </w:r>
          </w:p>
        </w:tc>
        <w:tc>
          <w:tcPr>
            <w:tcW w:w="708" w:type="dxa"/>
            <w:tcBorders>
              <w:top w:val="single" w:sz="4" w:space="0" w:color="000000"/>
              <w:left w:val="single" w:sz="4" w:space="0" w:color="000000"/>
              <w:bottom w:val="single" w:sz="4" w:space="0" w:color="000000"/>
              <w:right w:val="nil"/>
            </w:tcBorders>
            <w:shd w:val="clear" w:color="auto" w:fill="FFFFFF" w:themeFill="background1"/>
            <w:hideMark/>
          </w:tcPr>
          <w:p w:rsidR="00BC6A95" w:rsidRPr="002A754A" w:rsidRDefault="00BC6A95" w:rsidP="00091DB9">
            <w:pPr>
              <w:snapToGrid w:val="0"/>
              <w:spacing w:after="0" w:line="240" w:lineRule="auto"/>
              <w:jc w:val="center"/>
              <w:rPr>
                <w:rFonts w:ascii="Times New Roman" w:eastAsia="Times New Roman" w:hAnsi="Times New Roman" w:cs="Times New Roman"/>
                <w:b/>
                <w:sz w:val="24"/>
                <w:szCs w:val="24"/>
                <w:lang w:eastAsia="ru-RU"/>
              </w:rPr>
            </w:pPr>
            <w:r w:rsidRPr="002A754A">
              <w:rPr>
                <w:rFonts w:ascii="Times New Roman" w:eastAsia="Times New Roman" w:hAnsi="Times New Roman" w:cs="Times New Roman"/>
                <w:b/>
                <w:sz w:val="24"/>
                <w:szCs w:val="24"/>
                <w:lang w:eastAsia="ru-RU"/>
              </w:rPr>
              <w:t>4</w:t>
            </w:r>
          </w:p>
        </w:tc>
        <w:tc>
          <w:tcPr>
            <w:tcW w:w="993" w:type="dxa"/>
            <w:tcBorders>
              <w:top w:val="single" w:sz="4" w:space="0" w:color="000000"/>
              <w:left w:val="single" w:sz="4" w:space="0" w:color="auto"/>
              <w:bottom w:val="single" w:sz="4" w:space="0" w:color="000000"/>
              <w:right w:val="nil"/>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b/>
                <w:sz w:val="24"/>
                <w:szCs w:val="24"/>
                <w:lang w:eastAsia="ru-RU"/>
              </w:rPr>
            </w:pPr>
            <w:r w:rsidRPr="002A754A">
              <w:rPr>
                <w:rFonts w:ascii="Times New Roman" w:eastAsia="Times New Roman" w:hAnsi="Times New Roman" w:cs="Times New Roman"/>
                <w:b/>
                <w:sz w:val="24"/>
                <w:szCs w:val="24"/>
                <w:lang w:eastAsia="ru-RU"/>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C6A95" w:rsidRPr="002A754A" w:rsidRDefault="00BC6A95" w:rsidP="00091DB9">
            <w:pPr>
              <w:tabs>
                <w:tab w:val="center" w:pos="410"/>
              </w:tabs>
              <w:snapToGrid w:val="0"/>
              <w:spacing w:after="0" w:line="240" w:lineRule="auto"/>
              <w:jc w:val="center"/>
              <w:rPr>
                <w:rFonts w:ascii="Times New Roman" w:eastAsia="Times New Roman" w:hAnsi="Times New Roman" w:cs="Times New Roman"/>
                <w:b/>
                <w:i/>
                <w:sz w:val="24"/>
                <w:szCs w:val="24"/>
                <w:lang w:eastAsia="ru-RU"/>
              </w:rPr>
            </w:pPr>
            <w:r w:rsidRPr="002A754A">
              <w:rPr>
                <w:rFonts w:ascii="Times New Roman" w:eastAsia="Times New Roman" w:hAnsi="Times New Roman" w:cs="Times New Roman"/>
                <w:b/>
                <w:i/>
                <w:sz w:val="24"/>
                <w:szCs w:val="24"/>
                <w:lang w:eastAsia="ru-RU"/>
              </w:rPr>
              <w:t>18</w:t>
            </w:r>
          </w:p>
        </w:tc>
      </w:tr>
    </w:tbl>
    <w:p w:rsidR="00350928" w:rsidRDefault="00350928" w:rsidP="00350928">
      <w:pPr>
        <w:pStyle w:val="11"/>
        <w:jc w:val="center"/>
      </w:pPr>
    </w:p>
    <w:p w:rsidR="000126A4" w:rsidRPr="00350928" w:rsidRDefault="00350928" w:rsidP="00350928">
      <w:pPr>
        <w:pStyle w:val="11"/>
        <w:jc w:val="center"/>
      </w:pPr>
      <w:r>
        <w:t>Краснооктябрьский филиал</w:t>
      </w:r>
    </w:p>
    <w:tbl>
      <w:tblPr>
        <w:tblpPr w:leftFromText="180" w:rightFromText="180" w:vertAnchor="text" w:horzAnchor="margin" w:tblpY="193"/>
        <w:tblW w:w="9214" w:type="dxa"/>
        <w:tblLayout w:type="fixed"/>
        <w:tblLook w:val="04A0"/>
      </w:tblPr>
      <w:tblGrid>
        <w:gridCol w:w="2268"/>
        <w:gridCol w:w="55"/>
        <w:gridCol w:w="2639"/>
        <w:gridCol w:w="992"/>
        <w:gridCol w:w="709"/>
        <w:gridCol w:w="708"/>
        <w:gridCol w:w="993"/>
        <w:gridCol w:w="850"/>
      </w:tblGrid>
      <w:tr w:rsidR="00350928" w:rsidRPr="00350928" w:rsidTr="00350928">
        <w:trPr>
          <w:trHeight w:val="230"/>
        </w:trPr>
        <w:tc>
          <w:tcPr>
            <w:tcW w:w="2323" w:type="dxa"/>
            <w:gridSpan w:val="2"/>
            <w:vMerge w:val="restart"/>
            <w:tcBorders>
              <w:top w:val="single" w:sz="4" w:space="0" w:color="000000"/>
              <w:left w:val="single" w:sz="4" w:space="0" w:color="000000"/>
              <w:bottom w:val="single" w:sz="4" w:space="0" w:color="000000"/>
              <w:right w:val="nil"/>
            </w:tcBorders>
            <w:shd w:val="clear" w:color="auto" w:fill="FFFFFF" w:themeFill="background1"/>
            <w:hideMark/>
          </w:tcPr>
          <w:p w:rsidR="00350928" w:rsidRPr="00350928" w:rsidRDefault="00350928" w:rsidP="00350928">
            <w:pPr>
              <w:snapToGrid w:val="0"/>
              <w:spacing w:after="0" w:line="240" w:lineRule="auto"/>
              <w:jc w:val="center"/>
              <w:rPr>
                <w:rFonts w:ascii="Times New Roman" w:eastAsia="Times New Roman" w:hAnsi="Times New Roman" w:cs="Times New Roman"/>
                <w:b/>
                <w:lang w:eastAsia="ru-RU"/>
              </w:rPr>
            </w:pPr>
            <w:r w:rsidRPr="00350928">
              <w:rPr>
                <w:rFonts w:ascii="Times New Roman" w:eastAsia="Times New Roman" w:hAnsi="Times New Roman" w:cs="Times New Roman"/>
                <w:b/>
                <w:lang w:eastAsia="ru-RU"/>
              </w:rPr>
              <w:t>Направления</w:t>
            </w:r>
          </w:p>
        </w:tc>
        <w:tc>
          <w:tcPr>
            <w:tcW w:w="2639" w:type="dxa"/>
            <w:vMerge w:val="restart"/>
            <w:tcBorders>
              <w:top w:val="single" w:sz="4" w:space="0" w:color="auto"/>
              <w:left w:val="single" w:sz="4" w:space="0" w:color="000000"/>
              <w:bottom w:val="single" w:sz="4" w:space="0" w:color="000000"/>
              <w:right w:val="nil"/>
              <w:tl2br w:val="single" w:sz="4" w:space="0" w:color="auto"/>
            </w:tcBorders>
            <w:shd w:val="clear" w:color="auto" w:fill="FFFFFF" w:themeFill="background1"/>
          </w:tcPr>
          <w:p w:rsidR="00350928" w:rsidRPr="00350928" w:rsidRDefault="00350928" w:rsidP="00350928">
            <w:pPr>
              <w:snapToGrid w:val="0"/>
              <w:spacing w:after="0" w:line="240" w:lineRule="auto"/>
              <w:jc w:val="center"/>
              <w:rPr>
                <w:rFonts w:ascii="Times New Roman" w:eastAsia="Times New Roman" w:hAnsi="Times New Roman" w:cs="Times New Roman"/>
                <w:b/>
                <w:lang w:eastAsia="ru-RU"/>
              </w:rPr>
            </w:pPr>
          </w:p>
          <w:p w:rsidR="00350928" w:rsidRPr="00350928" w:rsidRDefault="00350928" w:rsidP="00350928">
            <w:pPr>
              <w:snapToGrid w:val="0"/>
              <w:spacing w:after="0" w:line="240" w:lineRule="auto"/>
              <w:jc w:val="center"/>
              <w:rPr>
                <w:rFonts w:ascii="Times New Roman" w:eastAsia="Times New Roman" w:hAnsi="Times New Roman" w:cs="Times New Roman"/>
                <w:b/>
                <w:lang w:eastAsia="ru-RU"/>
              </w:rPr>
            </w:pPr>
            <w:r w:rsidRPr="00350928">
              <w:rPr>
                <w:rFonts w:ascii="Times New Roman" w:eastAsia="Times New Roman" w:hAnsi="Times New Roman" w:cs="Times New Roman"/>
                <w:b/>
                <w:lang w:eastAsia="ru-RU"/>
              </w:rPr>
              <w:t xml:space="preserve">Классы </w:t>
            </w:r>
          </w:p>
          <w:p w:rsidR="00350928" w:rsidRPr="00350928" w:rsidRDefault="00350928" w:rsidP="00350928">
            <w:pPr>
              <w:snapToGrid w:val="0"/>
              <w:spacing w:after="0" w:line="240" w:lineRule="auto"/>
              <w:rPr>
                <w:rFonts w:ascii="Times New Roman" w:eastAsia="Times New Roman" w:hAnsi="Times New Roman" w:cs="Times New Roman"/>
                <w:b/>
                <w:lang w:eastAsia="ru-RU"/>
              </w:rPr>
            </w:pPr>
            <w:r w:rsidRPr="00350928">
              <w:rPr>
                <w:rFonts w:ascii="Times New Roman" w:eastAsia="Times New Roman" w:hAnsi="Times New Roman" w:cs="Times New Roman"/>
                <w:b/>
                <w:lang w:eastAsia="ru-RU"/>
              </w:rPr>
              <w:t>Учебные</w:t>
            </w:r>
          </w:p>
          <w:p w:rsidR="00350928" w:rsidRPr="00350928" w:rsidRDefault="00350928" w:rsidP="00350928">
            <w:pPr>
              <w:snapToGrid w:val="0"/>
              <w:spacing w:after="0" w:line="240" w:lineRule="auto"/>
              <w:rPr>
                <w:rFonts w:ascii="Times New Roman" w:eastAsia="Times New Roman" w:hAnsi="Times New Roman" w:cs="Times New Roman"/>
                <w:b/>
                <w:lang w:eastAsia="ru-RU"/>
              </w:rPr>
            </w:pPr>
            <w:r w:rsidRPr="00350928">
              <w:rPr>
                <w:rFonts w:ascii="Times New Roman" w:eastAsia="Times New Roman" w:hAnsi="Times New Roman" w:cs="Times New Roman"/>
                <w:b/>
                <w:lang w:eastAsia="ru-RU"/>
              </w:rPr>
              <w:t xml:space="preserve"> предметы</w:t>
            </w:r>
          </w:p>
          <w:p w:rsidR="00350928" w:rsidRPr="00350928" w:rsidRDefault="00350928" w:rsidP="00350928">
            <w:pPr>
              <w:snapToGrid w:val="0"/>
              <w:spacing w:after="0" w:line="240" w:lineRule="auto"/>
              <w:jc w:val="center"/>
              <w:rPr>
                <w:rFonts w:ascii="Times New Roman" w:eastAsia="Times New Roman" w:hAnsi="Times New Roman" w:cs="Times New Roman"/>
                <w:b/>
                <w:lang w:eastAsia="ru-RU"/>
              </w:rPr>
            </w:pPr>
          </w:p>
        </w:tc>
        <w:tc>
          <w:tcPr>
            <w:tcW w:w="3402" w:type="dxa"/>
            <w:gridSpan w:val="4"/>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350928" w:rsidRPr="00350928" w:rsidRDefault="00350928" w:rsidP="00350928">
            <w:pPr>
              <w:snapToGrid w:val="0"/>
              <w:spacing w:after="0" w:line="240" w:lineRule="auto"/>
              <w:jc w:val="center"/>
              <w:rPr>
                <w:rFonts w:ascii="Times New Roman" w:eastAsia="Times New Roman" w:hAnsi="Times New Roman" w:cs="Times New Roman"/>
                <w:b/>
                <w:lang w:eastAsia="ru-RU"/>
              </w:rPr>
            </w:pPr>
            <w:r w:rsidRPr="00350928">
              <w:rPr>
                <w:rFonts w:ascii="Times New Roman" w:eastAsia="Times New Roman" w:hAnsi="Times New Roman" w:cs="Times New Roman"/>
                <w:b/>
                <w:lang w:eastAsia="ru-RU"/>
              </w:rPr>
              <w:t>Количество часов в неделю</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0928" w:rsidRPr="00350928" w:rsidRDefault="00350928" w:rsidP="00350928">
            <w:pPr>
              <w:snapToGrid w:val="0"/>
              <w:spacing w:after="0" w:line="240" w:lineRule="auto"/>
              <w:jc w:val="center"/>
              <w:rPr>
                <w:rFonts w:ascii="Times New Roman" w:eastAsia="Times New Roman" w:hAnsi="Times New Roman" w:cs="Times New Roman"/>
                <w:b/>
                <w:lang w:eastAsia="ru-RU"/>
              </w:rPr>
            </w:pPr>
            <w:r w:rsidRPr="00350928">
              <w:rPr>
                <w:rFonts w:ascii="Times New Roman" w:eastAsia="Times New Roman" w:hAnsi="Times New Roman" w:cs="Times New Roman"/>
                <w:b/>
                <w:lang w:eastAsia="ru-RU"/>
              </w:rPr>
              <w:t>Всего</w:t>
            </w:r>
          </w:p>
        </w:tc>
      </w:tr>
      <w:tr w:rsidR="00350928" w:rsidRPr="00350928" w:rsidTr="00350928">
        <w:trPr>
          <w:trHeight w:val="1044"/>
        </w:trPr>
        <w:tc>
          <w:tcPr>
            <w:tcW w:w="2323" w:type="dxa"/>
            <w:gridSpan w:val="2"/>
            <w:vMerge/>
            <w:tcBorders>
              <w:top w:val="single" w:sz="4" w:space="0" w:color="000000"/>
              <w:left w:val="single" w:sz="4" w:space="0" w:color="000000"/>
              <w:bottom w:val="single" w:sz="4" w:space="0" w:color="000000"/>
              <w:right w:val="nil"/>
            </w:tcBorders>
            <w:shd w:val="clear" w:color="auto" w:fill="FFFFFF" w:themeFill="background1"/>
            <w:vAlign w:val="center"/>
            <w:hideMark/>
          </w:tcPr>
          <w:p w:rsidR="00350928" w:rsidRPr="00350928" w:rsidRDefault="00350928" w:rsidP="00350928">
            <w:pPr>
              <w:spacing w:after="0" w:line="240" w:lineRule="auto"/>
              <w:rPr>
                <w:rFonts w:ascii="Times New Roman" w:eastAsia="Times New Roman" w:hAnsi="Times New Roman" w:cs="Times New Roman"/>
                <w:b/>
                <w:lang w:eastAsia="ru-RU"/>
              </w:rPr>
            </w:pPr>
          </w:p>
        </w:tc>
        <w:tc>
          <w:tcPr>
            <w:tcW w:w="2639" w:type="dxa"/>
            <w:vMerge/>
            <w:tcBorders>
              <w:top w:val="single" w:sz="4" w:space="0" w:color="auto"/>
              <w:left w:val="single" w:sz="4" w:space="0" w:color="000000"/>
              <w:bottom w:val="single" w:sz="4" w:space="0" w:color="000000"/>
              <w:right w:val="nil"/>
            </w:tcBorders>
            <w:shd w:val="clear" w:color="auto" w:fill="FFFFFF" w:themeFill="background1"/>
            <w:vAlign w:val="center"/>
            <w:hideMark/>
          </w:tcPr>
          <w:p w:rsidR="00350928" w:rsidRPr="00350928" w:rsidRDefault="00350928" w:rsidP="00350928">
            <w:pPr>
              <w:spacing w:after="0" w:line="240" w:lineRule="auto"/>
              <w:rPr>
                <w:rFonts w:ascii="Times New Roman" w:eastAsia="Times New Roman" w:hAnsi="Times New Roman" w:cs="Times New Roman"/>
                <w:b/>
                <w:lang w:eastAsia="ru-RU"/>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0928" w:rsidRPr="00350928" w:rsidRDefault="00350928" w:rsidP="00350928">
            <w:pPr>
              <w:snapToGrid w:val="0"/>
              <w:spacing w:after="0" w:line="240" w:lineRule="auto"/>
              <w:jc w:val="center"/>
              <w:rPr>
                <w:rFonts w:ascii="Times New Roman" w:eastAsia="Times New Roman" w:hAnsi="Times New Roman" w:cs="Times New Roman"/>
                <w:b/>
                <w:lang w:eastAsia="ru-RU"/>
              </w:rPr>
            </w:pPr>
            <w:r w:rsidRPr="00350928">
              <w:rPr>
                <w:rFonts w:ascii="Times New Roman" w:eastAsia="Times New Roman" w:hAnsi="Times New Roman" w:cs="Times New Roman"/>
                <w:b/>
                <w:lang w:val="en-US" w:eastAsia="ru-RU"/>
              </w:rPr>
              <w:t>I</w:t>
            </w:r>
            <w:r w:rsidRPr="00350928">
              <w:rPr>
                <w:rFonts w:ascii="Times New Roman" w:eastAsia="Times New Roman" w:hAnsi="Times New Roman" w:cs="Times New Roman"/>
                <w:b/>
                <w:lang w:eastAsia="ru-RU"/>
              </w:rPr>
              <w:t>Б</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0928" w:rsidRPr="00350928" w:rsidRDefault="00350928" w:rsidP="00350928">
            <w:pPr>
              <w:snapToGrid w:val="0"/>
              <w:spacing w:after="0" w:line="240" w:lineRule="auto"/>
              <w:jc w:val="center"/>
              <w:rPr>
                <w:rFonts w:ascii="Times New Roman" w:eastAsia="Times New Roman" w:hAnsi="Times New Roman" w:cs="Times New Roman"/>
                <w:b/>
                <w:lang w:eastAsia="ru-RU"/>
              </w:rPr>
            </w:pPr>
            <w:r w:rsidRPr="00350928">
              <w:rPr>
                <w:rFonts w:ascii="Times New Roman" w:eastAsia="Times New Roman" w:hAnsi="Times New Roman" w:cs="Times New Roman"/>
                <w:b/>
                <w:lang w:val="en-US" w:eastAsia="ru-RU"/>
              </w:rPr>
              <w:t>II</w:t>
            </w:r>
            <w:r w:rsidRPr="00350928">
              <w:rPr>
                <w:rFonts w:ascii="Times New Roman" w:eastAsia="Times New Roman" w:hAnsi="Times New Roman" w:cs="Times New Roman"/>
                <w:b/>
                <w:lang w:eastAsia="ru-RU"/>
              </w:rPr>
              <w:t>Б</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0928" w:rsidRPr="00350928" w:rsidRDefault="00350928" w:rsidP="00350928">
            <w:pPr>
              <w:snapToGrid w:val="0"/>
              <w:spacing w:after="0" w:line="240" w:lineRule="auto"/>
              <w:jc w:val="center"/>
              <w:rPr>
                <w:rFonts w:ascii="Times New Roman" w:eastAsia="Times New Roman" w:hAnsi="Times New Roman" w:cs="Times New Roman"/>
                <w:b/>
                <w:lang w:eastAsia="ru-RU"/>
              </w:rPr>
            </w:pPr>
            <w:r w:rsidRPr="00350928">
              <w:rPr>
                <w:rFonts w:ascii="Times New Roman" w:eastAsia="Times New Roman" w:hAnsi="Times New Roman" w:cs="Times New Roman"/>
                <w:b/>
                <w:lang w:val="en-US" w:eastAsia="ru-RU"/>
              </w:rPr>
              <w:t>III</w:t>
            </w:r>
            <w:r w:rsidRPr="00350928">
              <w:rPr>
                <w:rFonts w:ascii="Times New Roman" w:eastAsia="Times New Roman" w:hAnsi="Times New Roman" w:cs="Times New Roman"/>
                <w:b/>
                <w:lang w:eastAsia="ru-RU"/>
              </w:rPr>
              <w:t>Б</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50928" w:rsidRPr="00350928" w:rsidRDefault="00350928" w:rsidP="00350928">
            <w:pPr>
              <w:snapToGrid w:val="0"/>
              <w:spacing w:after="0" w:line="240" w:lineRule="auto"/>
              <w:jc w:val="center"/>
              <w:rPr>
                <w:rFonts w:ascii="Times New Roman" w:eastAsia="Times New Roman" w:hAnsi="Times New Roman" w:cs="Times New Roman"/>
                <w:b/>
                <w:lang w:eastAsia="ru-RU"/>
              </w:rPr>
            </w:pPr>
            <w:r w:rsidRPr="00350928">
              <w:rPr>
                <w:rFonts w:ascii="Times New Roman" w:eastAsia="Times New Roman" w:hAnsi="Times New Roman" w:cs="Times New Roman"/>
                <w:b/>
                <w:lang w:val="en-US" w:eastAsia="ru-RU"/>
              </w:rPr>
              <w:t>IV</w:t>
            </w:r>
            <w:r w:rsidRPr="00350928">
              <w:rPr>
                <w:rFonts w:ascii="Times New Roman" w:eastAsia="Times New Roman" w:hAnsi="Times New Roman" w:cs="Times New Roman"/>
                <w:b/>
                <w:lang w:eastAsia="ru-RU"/>
              </w:rPr>
              <w:t>Б</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350928" w:rsidRPr="00350928" w:rsidRDefault="00350928" w:rsidP="00350928">
            <w:pPr>
              <w:spacing w:after="0" w:line="240" w:lineRule="auto"/>
              <w:rPr>
                <w:rFonts w:ascii="Times New Roman" w:eastAsia="Times New Roman" w:hAnsi="Times New Roman" w:cs="Times New Roman"/>
                <w:b/>
                <w:lang w:eastAsia="ru-RU"/>
              </w:rPr>
            </w:pPr>
          </w:p>
        </w:tc>
      </w:tr>
      <w:tr w:rsidR="00350928" w:rsidRPr="00350928" w:rsidTr="00350928">
        <w:trPr>
          <w:trHeight w:val="79"/>
        </w:trPr>
        <w:tc>
          <w:tcPr>
            <w:tcW w:w="4962" w:type="dxa"/>
            <w:gridSpan w:val="3"/>
            <w:tcBorders>
              <w:top w:val="single" w:sz="4" w:space="0" w:color="auto"/>
              <w:left w:val="single" w:sz="4" w:space="0" w:color="000000"/>
              <w:bottom w:val="single" w:sz="4" w:space="0" w:color="000000"/>
              <w:right w:val="nil"/>
            </w:tcBorders>
            <w:shd w:val="clear" w:color="auto" w:fill="FFFFFF" w:themeFill="background1"/>
            <w:hideMark/>
          </w:tcPr>
          <w:p w:rsidR="00350928" w:rsidRPr="00350928" w:rsidRDefault="00350928" w:rsidP="00350928">
            <w:pPr>
              <w:snapToGrid w:val="0"/>
              <w:spacing w:after="0" w:line="240" w:lineRule="auto"/>
              <w:jc w:val="center"/>
              <w:rPr>
                <w:rFonts w:ascii="Times New Roman" w:eastAsia="Times New Roman" w:hAnsi="Times New Roman" w:cs="Times New Roman"/>
                <w:b/>
                <w:lang w:eastAsia="ru-RU"/>
              </w:rPr>
            </w:pPr>
            <w:r w:rsidRPr="00350928">
              <w:rPr>
                <w:rFonts w:ascii="Times New Roman" w:eastAsia="Times New Roman" w:hAnsi="Times New Roman" w:cs="Times New Roman"/>
                <w:b/>
                <w:lang w:eastAsia="ru-RU"/>
              </w:rPr>
              <w:t>Внеурочная деятельность</w:t>
            </w:r>
          </w:p>
        </w:tc>
        <w:tc>
          <w:tcPr>
            <w:tcW w:w="992" w:type="dxa"/>
            <w:tcBorders>
              <w:top w:val="single" w:sz="4" w:space="0" w:color="auto"/>
              <w:left w:val="single" w:sz="4" w:space="0" w:color="000000"/>
              <w:bottom w:val="single" w:sz="4" w:space="0" w:color="000000"/>
              <w:right w:val="single" w:sz="4" w:space="0" w:color="auto"/>
            </w:tcBorders>
            <w:shd w:val="clear" w:color="auto" w:fill="FFFFFF" w:themeFill="background1"/>
            <w:hideMark/>
          </w:tcPr>
          <w:p w:rsidR="00350928" w:rsidRPr="00350928" w:rsidRDefault="00350928" w:rsidP="00350928">
            <w:pPr>
              <w:snapToGrid w:val="0"/>
              <w:spacing w:after="0" w:line="240" w:lineRule="auto"/>
              <w:jc w:val="center"/>
              <w:rPr>
                <w:rFonts w:ascii="Times New Roman" w:eastAsia="Times New Roman" w:hAnsi="Times New Roman" w:cs="Times New Roman"/>
                <w:b/>
                <w:lang w:eastAsia="ru-RU"/>
              </w:rPr>
            </w:pPr>
          </w:p>
        </w:tc>
        <w:tc>
          <w:tcPr>
            <w:tcW w:w="709" w:type="dxa"/>
            <w:tcBorders>
              <w:top w:val="single" w:sz="4" w:space="0" w:color="auto"/>
              <w:left w:val="single" w:sz="4" w:space="0" w:color="auto"/>
              <w:bottom w:val="single" w:sz="4" w:space="0" w:color="000000"/>
              <w:right w:val="single" w:sz="4" w:space="0" w:color="000000"/>
            </w:tcBorders>
            <w:shd w:val="clear" w:color="auto" w:fill="FFFFFF" w:themeFill="background1"/>
            <w:hideMark/>
          </w:tcPr>
          <w:p w:rsidR="00350928" w:rsidRPr="00350928" w:rsidRDefault="00350928" w:rsidP="00350928">
            <w:pPr>
              <w:snapToGrid w:val="0"/>
              <w:spacing w:after="0" w:line="240" w:lineRule="auto"/>
              <w:jc w:val="center"/>
              <w:rPr>
                <w:rFonts w:ascii="Times New Roman" w:eastAsia="Times New Roman" w:hAnsi="Times New Roman" w:cs="Times New Roman"/>
                <w:b/>
                <w:lang w:eastAsia="ru-RU"/>
              </w:rPr>
            </w:pPr>
          </w:p>
        </w:tc>
        <w:tc>
          <w:tcPr>
            <w:tcW w:w="708" w:type="dxa"/>
            <w:tcBorders>
              <w:top w:val="single" w:sz="4" w:space="0" w:color="auto"/>
              <w:left w:val="single" w:sz="4" w:space="0" w:color="000000"/>
              <w:bottom w:val="single" w:sz="4" w:space="0" w:color="000000"/>
              <w:right w:val="nil"/>
            </w:tcBorders>
            <w:shd w:val="clear" w:color="auto" w:fill="FFFFFF" w:themeFill="background1"/>
          </w:tcPr>
          <w:p w:rsidR="00350928" w:rsidRPr="00350928" w:rsidRDefault="00350928" w:rsidP="00350928">
            <w:pPr>
              <w:snapToGrid w:val="0"/>
              <w:spacing w:after="0" w:line="240" w:lineRule="auto"/>
              <w:jc w:val="center"/>
              <w:rPr>
                <w:rFonts w:ascii="Times New Roman" w:eastAsia="Times New Roman" w:hAnsi="Times New Roman" w:cs="Times New Roman"/>
                <w:b/>
                <w:lang w:eastAsia="ru-RU"/>
              </w:rPr>
            </w:pPr>
          </w:p>
        </w:tc>
        <w:tc>
          <w:tcPr>
            <w:tcW w:w="993" w:type="dxa"/>
            <w:tcBorders>
              <w:top w:val="single" w:sz="4" w:space="0" w:color="auto"/>
              <w:left w:val="single" w:sz="4" w:space="0" w:color="auto"/>
              <w:bottom w:val="single" w:sz="4" w:space="0" w:color="000000"/>
              <w:right w:val="nil"/>
            </w:tcBorders>
            <w:shd w:val="clear" w:color="auto" w:fill="FFFFFF" w:themeFill="background1"/>
          </w:tcPr>
          <w:p w:rsidR="00350928" w:rsidRPr="00350928" w:rsidRDefault="00350928" w:rsidP="00350928">
            <w:pPr>
              <w:snapToGrid w:val="0"/>
              <w:spacing w:after="0" w:line="240" w:lineRule="auto"/>
              <w:jc w:val="center"/>
              <w:rPr>
                <w:rFonts w:ascii="Times New Roman" w:eastAsia="Times New Roman" w:hAnsi="Times New Roman" w:cs="Times New Roman"/>
                <w:b/>
                <w:lang w:eastAsia="ru-RU"/>
              </w:rPr>
            </w:pPr>
          </w:p>
        </w:tc>
        <w:tc>
          <w:tcPr>
            <w:tcW w:w="850" w:type="dxa"/>
            <w:tcBorders>
              <w:top w:val="single" w:sz="4" w:space="0" w:color="auto"/>
              <w:left w:val="single" w:sz="4" w:space="0" w:color="000000"/>
              <w:bottom w:val="single" w:sz="4" w:space="0" w:color="000000"/>
              <w:right w:val="single" w:sz="4" w:space="0" w:color="000000"/>
            </w:tcBorders>
            <w:shd w:val="clear" w:color="auto" w:fill="FFFFFF" w:themeFill="background1"/>
            <w:hideMark/>
          </w:tcPr>
          <w:p w:rsidR="00350928" w:rsidRPr="00350928" w:rsidRDefault="00350928" w:rsidP="00350928">
            <w:pPr>
              <w:snapToGrid w:val="0"/>
              <w:spacing w:after="0" w:line="240" w:lineRule="auto"/>
              <w:jc w:val="center"/>
              <w:rPr>
                <w:rFonts w:ascii="Times New Roman" w:eastAsia="Times New Roman" w:hAnsi="Times New Roman" w:cs="Times New Roman"/>
                <w:b/>
                <w:i/>
                <w:lang w:eastAsia="ru-RU"/>
              </w:rPr>
            </w:pPr>
          </w:p>
        </w:tc>
      </w:tr>
      <w:tr w:rsidR="00350928" w:rsidRPr="00350928" w:rsidTr="00350928">
        <w:trPr>
          <w:trHeight w:val="308"/>
        </w:trPr>
        <w:tc>
          <w:tcPr>
            <w:tcW w:w="2268" w:type="dxa"/>
            <w:tcBorders>
              <w:top w:val="single" w:sz="4" w:space="0" w:color="auto"/>
              <w:left w:val="single" w:sz="4" w:space="0" w:color="000000"/>
              <w:right w:val="nil"/>
            </w:tcBorders>
            <w:shd w:val="clear" w:color="auto" w:fill="FFFFFF" w:themeFill="background1"/>
            <w:hideMark/>
          </w:tcPr>
          <w:p w:rsidR="00350928" w:rsidRPr="00350928" w:rsidRDefault="00350928" w:rsidP="00350928">
            <w:pPr>
              <w:snapToGrid w:val="0"/>
              <w:spacing w:after="0" w:line="240" w:lineRule="auto"/>
              <w:jc w:val="center"/>
              <w:rPr>
                <w:rFonts w:ascii="Times New Roman" w:eastAsia="Times New Roman" w:hAnsi="Times New Roman" w:cs="Times New Roman"/>
                <w:lang w:eastAsia="ru-RU"/>
              </w:rPr>
            </w:pPr>
            <w:r w:rsidRPr="00350928">
              <w:rPr>
                <w:rFonts w:ascii="Times New Roman" w:eastAsia="Times New Roman" w:hAnsi="Times New Roman" w:cs="Times New Roman"/>
                <w:lang w:eastAsia="ru-RU"/>
              </w:rPr>
              <w:t>Спортивно - оздоровительное</w:t>
            </w:r>
          </w:p>
        </w:tc>
        <w:tc>
          <w:tcPr>
            <w:tcW w:w="2694" w:type="dxa"/>
            <w:gridSpan w:val="2"/>
            <w:tcBorders>
              <w:top w:val="single" w:sz="4" w:space="0" w:color="000000"/>
              <w:left w:val="single" w:sz="4" w:space="0" w:color="000000"/>
              <w:bottom w:val="single" w:sz="4" w:space="0" w:color="auto"/>
              <w:right w:val="nil"/>
            </w:tcBorders>
            <w:shd w:val="clear" w:color="auto" w:fill="FFFFFF" w:themeFill="background1"/>
            <w:hideMark/>
          </w:tcPr>
          <w:p w:rsidR="00350928" w:rsidRPr="00350928" w:rsidRDefault="00350928" w:rsidP="00350928">
            <w:pPr>
              <w:snapToGrid w:val="0"/>
              <w:spacing w:after="0" w:line="240" w:lineRule="auto"/>
              <w:jc w:val="center"/>
              <w:rPr>
                <w:rFonts w:ascii="Times New Roman" w:eastAsia="Times New Roman" w:hAnsi="Times New Roman" w:cs="Times New Roman"/>
                <w:lang w:eastAsia="ru-RU"/>
              </w:rPr>
            </w:pPr>
            <w:r w:rsidRPr="00350928">
              <w:rPr>
                <w:rFonts w:ascii="Times New Roman" w:eastAsia="Times New Roman" w:hAnsi="Times New Roman" w:cs="Times New Roman"/>
                <w:lang w:eastAsia="ru-RU"/>
              </w:rPr>
              <w:t>Кружок «Поиграй со мной»</w:t>
            </w:r>
          </w:p>
        </w:tc>
        <w:tc>
          <w:tcPr>
            <w:tcW w:w="992" w:type="dxa"/>
            <w:tcBorders>
              <w:top w:val="single" w:sz="4" w:space="0" w:color="000000"/>
              <w:left w:val="single" w:sz="4" w:space="0" w:color="000000"/>
              <w:bottom w:val="single" w:sz="4" w:space="0" w:color="auto"/>
              <w:right w:val="single" w:sz="4" w:space="0" w:color="auto"/>
            </w:tcBorders>
            <w:shd w:val="clear" w:color="auto" w:fill="FFFFFF" w:themeFill="background1"/>
          </w:tcPr>
          <w:p w:rsidR="00350928" w:rsidRPr="00350928" w:rsidRDefault="00350928" w:rsidP="00350928">
            <w:pPr>
              <w:snapToGrid w:val="0"/>
              <w:spacing w:after="0" w:line="240" w:lineRule="auto"/>
              <w:jc w:val="center"/>
              <w:rPr>
                <w:rFonts w:ascii="Times New Roman" w:eastAsia="Times New Roman" w:hAnsi="Times New Roman" w:cs="Times New Roman"/>
                <w:lang w:eastAsia="ru-RU"/>
              </w:rPr>
            </w:pPr>
            <w:r w:rsidRPr="00350928">
              <w:rPr>
                <w:rFonts w:ascii="Times New Roman" w:eastAsia="Times New Roman" w:hAnsi="Times New Roman" w:cs="Times New Roman"/>
                <w:lang w:eastAsia="ru-RU"/>
              </w:rPr>
              <w:t>2</w:t>
            </w:r>
          </w:p>
        </w:tc>
        <w:tc>
          <w:tcPr>
            <w:tcW w:w="709" w:type="dxa"/>
            <w:tcBorders>
              <w:top w:val="single" w:sz="4" w:space="0" w:color="000000"/>
              <w:left w:val="single" w:sz="4" w:space="0" w:color="auto"/>
              <w:bottom w:val="single" w:sz="4" w:space="0" w:color="auto"/>
              <w:right w:val="single" w:sz="4" w:space="0" w:color="000000"/>
            </w:tcBorders>
            <w:shd w:val="clear" w:color="auto" w:fill="FFFFFF" w:themeFill="background1"/>
            <w:hideMark/>
          </w:tcPr>
          <w:p w:rsidR="00350928" w:rsidRPr="00350928" w:rsidRDefault="00350928" w:rsidP="00350928">
            <w:pPr>
              <w:snapToGrid w:val="0"/>
              <w:spacing w:after="0" w:line="240" w:lineRule="auto"/>
              <w:jc w:val="center"/>
              <w:rPr>
                <w:rFonts w:ascii="Times New Roman" w:eastAsia="Times New Roman" w:hAnsi="Times New Roman" w:cs="Times New Roman"/>
                <w:lang w:eastAsia="ru-RU"/>
              </w:rPr>
            </w:pPr>
            <w:r w:rsidRPr="00350928">
              <w:rPr>
                <w:rFonts w:ascii="Times New Roman" w:eastAsia="Times New Roman" w:hAnsi="Times New Roman" w:cs="Times New Roman"/>
                <w:lang w:eastAsia="ru-RU"/>
              </w:rPr>
              <w:t>2</w:t>
            </w:r>
          </w:p>
        </w:tc>
        <w:tc>
          <w:tcPr>
            <w:tcW w:w="708" w:type="dxa"/>
            <w:tcBorders>
              <w:top w:val="single" w:sz="4" w:space="0" w:color="000000"/>
              <w:left w:val="single" w:sz="4" w:space="0" w:color="000000"/>
              <w:bottom w:val="single" w:sz="4" w:space="0" w:color="auto"/>
              <w:right w:val="nil"/>
            </w:tcBorders>
            <w:shd w:val="clear" w:color="auto" w:fill="FFFFFF" w:themeFill="background1"/>
          </w:tcPr>
          <w:p w:rsidR="00350928" w:rsidRPr="00350928" w:rsidRDefault="00350928" w:rsidP="00350928">
            <w:pPr>
              <w:snapToGrid w:val="0"/>
              <w:spacing w:after="0" w:line="240" w:lineRule="auto"/>
              <w:jc w:val="center"/>
              <w:rPr>
                <w:rFonts w:ascii="Times New Roman" w:eastAsia="Times New Roman" w:hAnsi="Times New Roman" w:cs="Times New Roman"/>
                <w:lang w:eastAsia="ru-RU"/>
              </w:rPr>
            </w:pPr>
            <w:r w:rsidRPr="00350928">
              <w:rPr>
                <w:rFonts w:ascii="Times New Roman" w:eastAsia="Times New Roman" w:hAnsi="Times New Roman" w:cs="Times New Roman"/>
                <w:lang w:eastAsia="ru-RU"/>
              </w:rPr>
              <w:t>2</w:t>
            </w:r>
          </w:p>
        </w:tc>
        <w:tc>
          <w:tcPr>
            <w:tcW w:w="993" w:type="dxa"/>
            <w:tcBorders>
              <w:top w:val="single" w:sz="4" w:space="0" w:color="000000"/>
              <w:left w:val="single" w:sz="4" w:space="0" w:color="auto"/>
              <w:bottom w:val="single" w:sz="4" w:space="0" w:color="auto"/>
              <w:right w:val="nil"/>
            </w:tcBorders>
            <w:shd w:val="clear" w:color="auto" w:fill="FFFFFF" w:themeFill="background1"/>
          </w:tcPr>
          <w:p w:rsidR="00350928" w:rsidRPr="00350928" w:rsidRDefault="00350928" w:rsidP="00350928">
            <w:pPr>
              <w:snapToGrid w:val="0"/>
              <w:spacing w:after="0" w:line="240" w:lineRule="auto"/>
              <w:jc w:val="center"/>
              <w:rPr>
                <w:rFonts w:ascii="Times New Roman" w:eastAsia="Times New Roman" w:hAnsi="Times New Roman" w:cs="Times New Roman"/>
                <w:lang w:eastAsia="ru-RU"/>
              </w:rPr>
            </w:pPr>
            <w:r w:rsidRPr="00350928">
              <w:rPr>
                <w:rFonts w:ascii="Times New Roman" w:eastAsia="Times New Roman" w:hAnsi="Times New Roman" w:cs="Times New Roman"/>
                <w:lang w:eastAsia="ru-RU"/>
              </w:rPr>
              <w:t>2</w:t>
            </w:r>
          </w:p>
        </w:tc>
        <w:tc>
          <w:tcPr>
            <w:tcW w:w="850" w:type="dxa"/>
            <w:tcBorders>
              <w:top w:val="single" w:sz="4" w:space="0" w:color="000000"/>
              <w:left w:val="single" w:sz="4" w:space="0" w:color="000000"/>
              <w:bottom w:val="single" w:sz="4" w:space="0" w:color="auto"/>
              <w:right w:val="single" w:sz="4" w:space="0" w:color="000000"/>
            </w:tcBorders>
            <w:shd w:val="clear" w:color="auto" w:fill="FFFFFF" w:themeFill="background1"/>
            <w:hideMark/>
          </w:tcPr>
          <w:p w:rsidR="00350928" w:rsidRPr="00350928" w:rsidRDefault="00350928" w:rsidP="00350928">
            <w:pPr>
              <w:snapToGrid w:val="0"/>
              <w:spacing w:after="0" w:line="240" w:lineRule="auto"/>
              <w:jc w:val="center"/>
              <w:rPr>
                <w:rFonts w:ascii="Times New Roman" w:eastAsia="Times New Roman" w:hAnsi="Times New Roman" w:cs="Times New Roman"/>
                <w:b/>
                <w:i/>
                <w:lang w:eastAsia="ru-RU"/>
              </w:rPr>
            </w:pPr>
            <w:r w:rsidRPr="00350928">
              <w:rPr>
                <w:rFonts w:ascii="Times New Roman" w:eastAsia="Times New Roman" w:hAnsi="Times New Roman" w:cs="Times New Roman"/>
                <w:b/>
                <w:i/>
                <w:lang w:eastAsia="ru-RU"/>
              </w:rPr>
              <w:t>8</w:t>
            </w:r>
          </w:p>
        </w:tc>
      </w:tr>
      <w:tr w:rsidR="00350928" w:rsidRPr="00350928" w:rsidTr="00350928">
        <w:trPr>
          <w:trHeight w:val="360"/>
        </w:trPr>
        <w:tc>
          <w:tcPr>
            <w:tcW w:w="4962" w:type="dxa"/>
            <w:gridSpan w:val="3"/>
            <w:tcBorders>
              <w:top w:val="single" w:sz="4" w:space="0" w:color="000000"/>
              <w:left w:val="single" w:sz="4" w:space="0" w:color="000000"/>
              <w:bottom w:val="single" w:sz="4" w:space="0" w:color="000000"/>
              <w:right w:val="nil"/>
            </w:tcBorders>
            <w:shd w:val="clear" w:color="auto" w:fill="FFFFFF" w:themeFill="background1"/>
            <w:hideMark/>
          </w:tcPr>
          <w:p w:rsidR="00350928" w:rsidRPr="00350928" w:rsidRDefault="00350928" w:rsidP="00350928">
            <w:pPr>
              <w:snapToGrid w:val="0"/>
              <w:spacing w:after="0" w:line="240" w:lineRule="auto"/>
              <w:jc w:val="center"/>
              <w:rPr>
                <w:rFonts w:ascii="Times New Roman" w:eastAsia="Times New Roman" w:hAnsi="Times New Roman" w:cs="Times New Roman"/>
                <w:b/>
                <w:lang w:eastAsia="ru-RU"/>
              </w:rPr>
            </w:pPr>
            <w:r w:rsidRPr="00350928">
              <w:rPr>
                <w:rFonts w:ascii="Times New Roman" w:eastAsia="Times New Roman" w:hAnsi="Times New Roman" w:cs="Times New Roman"/>
                <w:b/>
                <w:lang w:eastAsia="ru-RU"/>
              </w:rPr>
              <w:t>Итого</w:t>
            </w:r>
          </w:p>
        </w:tc>
        <w:tc>
          <w:tcPr>
            <w:tcW w:w="992" w:type="dxa"/>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350928" w:rsidRPr="00350928" w:rsidRDefault="00BC6A95" w:rsidP="00350928">
            <w:pPr>
              <w:snapToGrid w:val="0"/>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0928" w:rsidRPr="00350928" w:rsidRDefault="00BC6A95" w:rsidP="00350928">
            <w:pPr>
              <w:snapToGrid w:val="0"/>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2</w:t>
            </w:r>
          </w:p>
        </w:tc>
        <w:tc>
          <w:tcPr>
            <w:tcW w:w="708" w:type="dxa"/>
            <w:tcBorders>
              <w:top w:val="single" w:sz="4" w:space="0" w:color="000000"/>
              <w:left w:val="single" w:sz="4" w:space="0" w:color="000000"/>
              <w:bottom w:val="single" w:sz="4" w:space="0" w:color="000000"/>
              <w:right w:val="nil"/>
            </w:tcBorders>
            <w:shd w:val="clear" w:color="auto" w:fill="FFFFFF" w:themeFill="background1"/>
            <w:hideMark/>
          </w:tcPr>
          <w:p w:rsidR="00350928" w:rsidRPr="00350928" w:rsidRDefault="00BC6A95" w:rsidP="00350928">
            <w:pPr>
              <w:snapToGrid w:val="0"/>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2</w:t>
            </w:r>
          </w:p>
        </w:tc>
        <w:tc>
          <w:tcPr>
            <w:tcW w:w="993" w:type="dxa"/>
            <w:tcBorders>
              <w:top w:val="single" w:sz="4" w:space="0" w:color="000000"/>
              <w:left w:val="single" w:sz="4" w:space="0" w:color="auto"/>
              <w:bottom w:val="single" w:sz="4" w:space="0" w:color="000000"/>
              <w:right w:val="nil"/>
            </w:tcBorders>
            <w:shd w:val="clear" w:color="auto" w:fill="FFFFFF" w:themeFill="background1"/>
          </w:tcPr>
          <w:p w:rsidR="00350928" w:rsidRPr="00350928" w:rsidRDefault="00BC6A95" w:rsidP="00350928">
            <w:pPr>
              <w:snapToGrid w:val="0"/>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0928" w:rsidRPr="00350928" w:rsidRDefault="00BC6A95" w:rsidP="00350928">
            <w:pPr>
              <w:tabs>
                <w:tab w:val="center" w:pos="410"/>
              </w:tabs>
              <w:snapToGrid w:val="0"/>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8</w:t>
            </w:r>
          </w:p>
        </w:tc>
      </w:tr>
    </w:tbl>
    <w:p w:rsidR="0029768E" w:rsidRPr="00B56EE3" w:rsidRDefault="0029768E" w:rsidP="0029768E">
      <w:pPr>
        <w:pStyle w:val="11"/>
        <w:jc w:val="both"/>
        <w:rPr>
          <w:b/>
          <w:i/>
          <w:sz w:val="26"/>
          <w:szCs w:val="26"/>
        </w:rPr>
      </w:pPr>
      <w:r w:rsidRPr="00B56EE3">
        <w:rPr>
          <w:b/>
          <w:i/>
          <w:sz w:val="26"/>
          <w:szCs w:val="26"/>
        </w:rPr>
        <w:t>Спортивно-оздоровительное направление.</w:t>
      </w:r>
    </w:p>
    <w:p w:rsidR="0029768E" w:rsidRDefault="0029768E" w:rsidP="0029768E">
      <w:pPr>
        <w:pStyle w:val="11"/>
        <w:spacing w:before="0" w:beforeAutospacing="0" w:after="0" w:afterAutospacing="0"/>
        <w:jc w:val="both"/>
        <w:rPr>
          <w:sz w:val="26"/>
          <w:szCs w:val="26"/>
        </w:rPr>
      </w:pPr>
      <w:r w:rsidRPr="00B56EE3">
        <w:rPr>
          <w:sz w:val="26"/>
          <w:szCs w:val="26"/>
        </w:rPr>
        <w:t xml:space="preserve">В период младшего школьного возраста у ребенка закладываются основные навыки по формированию здорового образа жизни. Данное направление ориентировано на формирование позиции признания ребенком ценности здоровья, чувства ответственности за его сохранение и укрепление. Направление включает в себя не только занятия для укрепления физического здоровья, но вопросы духовного и интеллектуального оздоровления младшего школьника. </w:t>
      </w:r>
    </w:p>
    <w:p w:rsidR="0029768E" w:rsidRDefault="0029768E" w:rsidP="0029768E">
      <w:pPr>
        <w:pStyle w:val="11"/>
        <w:spacing w:before="0" w:beforeAutospacing="0" w:after="0" w:afterAutospacing="0"/>
        <w:jc w:val="both"/>
        <w:rPr>
          <w:sz w:val="26"/>
          <w:szCs w:val="26"/>
        </w:rPr>
      </w:pPr>
      <w:r w:rsidRPr="00B56EE3">
        <w:rPr>
          <w:b/>
          <w:i/>
          <w:sz w:val="26"/>
          <w:szCs w:val="26"/>
        </w:rPr>
        <w:t>Целью</w:t>
      </w:r>
      <w:r w:rsidRPr="00B56EE3">
        <w:rPr>
          <w:sz w:val="26"/>
          <w:szCs w:val="26"/>
        </w:rPr>
        <w:t xml:space="preserve"> спортивно-оздоровительного направления является укрепление здоровья </w:t>
      </w:r>
      <w:proofErr w:type="gramStart"/>
      <w:r w:rsidRPr="00B56EE3">
        <w:rPr>
          <w:sz w:val="26"/>
          <w:szCs w:val="26"/>
        </w:rPr>
        <w:t>обучающихся</w:t>
      </w:r>
      <w:proofErr w:type="gramEnd"/>
      <w:r w:rsidRPr="00B56EE3">
        <w:rPr>
          <w:sz w:val="26"/>
          <w:szCs w:val="26"/>
        </w:rPr>
        <w:t xml:space="preserve"> путем применения комплексного подхода к обучению здоровью. </w:t>
      </w:r>
      <w:r w:rsidRPr="00B56EE3">
        <w:rPr>
          <w:b/>
          <w:i/>
          <w:sz w:val="26"/>
          <w:szCs w:val="26"/>
        </w:rPr>
        <w:t>Задачи:</w:t>
      </w:r>
      <w:r w:rsidRPr="00B56EE3">
        <w:rPr>
          <w:sz w:val="26"/>
          <w:szCs w:val="26"/>
        </w:rPr>
        <w:t xml:space="preserve"> </w:t>
      </w:r>
    </w:p>
    <w:p w:rsidR="0029768E" w:rsidRDefault="0029768E" w:rsidP="0029768E">
      <w:pPr>
        <w:pStyle w:val="11"/>
        <w:spacing w:before="0" w:beforeAutospacing="0" w:after="0" w:afterAutospacing="0"/>
        <w:jc w:val="both"/>
        <w:rPr>
          <w:sz w:val="26"/>
          <w:szCs w:val="26"/>
        </w:rPr>
      </w:pPr>
      <w:r>
        <w:rPr>
          <w:sz w:val="26"/>
          <w:szCs w:val="26"/>
        </w:rPr>
        <w:t>-</w:t>
      </w:r>
      <w:r w:rsidRPr="00B56EE3">
        <w:rPr>
          <w:sz w:val="26"/>
          <w:szCs w:val="26"/>
        </w:rPr>
        <w:t xml:space="preserve"> сформировать элементарные представления о единстве различных видов здоровья: физического, нравственного, социально-психологического; </w:t>
      </w:r>
    </w:p>
    <w:p w:rsidR="0029768E" w:rsidRDefault="0029768E" w:rsidP="0029768E">
      <w:pPr>
        <w:pStyle w:val="11"/>
        <w:spacing w:before="0" w:beforeAutospacing="0" w:after="0" w:afterAutospacing="0"/>
        <w:jc w:val="both"/>
        <w:rPr>
          <w:sz w:val="26"/>
          <w:szCs w:val="26"/>
        </w:rPr>
      </w:pPr>
      <w:r w:rsidRPr="00B56EE3">
        <w:rPr>
          <w:sz w:val="26"/>
          <w:szCs w:val="26"/>
        </w:rPr>
        <w:t xml:space="preserve"> </w:t>
      </w:r>
      <w:r>
        <w:rPr>
          <w:sz w:val="26"/>
          <w:szCs w:val="26"/>
        </w:rPr>
        <w:t>-</w:t>
      </w:r>
      <w:r w:rsidRPr="00B56EE3">
        <w:rPr>
          <w:sz w:val="26"/>
          <w:szCs w:val="26"/>
        </w:rPr>
        <w:t>сформировать понимание важности физической культуры и спорта для здоровья</w:t>
      </w:r>
      <w:r>
        <w:rPr>
          <w:sz w:val="26"/>
          <w:szCs w:val="26"/>
        </w:rPr>
        <w:t xml:space="preserve"> </w:t>
      </w:r>
      <w:r w:rsidRPr="00B56EE3">
        <w:rPr>
          <w:sz w:val="26"/>
          <w:szCs w:val="26"/>
        </w:rPr>
        <w:t xml:space="preserve">человека, его образования, труда и творчества;  </w:t>
      </w:r>
    </w:p>
    <w:p w:rsidR="0029768E" w:rsidRDefault="0029768E" w:rsidP="0029768E">
      <w:pPr>
        <w:pStyle w:val="11"/>
        <w:spacing w:before="0" w:beforeAutospacing="0" w:after="0" w:afterAutospacing="0"/>
        <w:jc w:val="both"/>
        <w:rPr>
          <w:sz w:val="26"/>
          <w:szCs w:val="26"/>
        </w:rPr>
      </w:pPr>
      <w:r>
        <w:rPr>
          <w:sz w:val="26"/>
          <w:szCs w:val="26"/>
        </w:rPr>
        <w:t>-</w:t>
      </w:r>
      <w:r w:rsidRPr="00B56EE3">
        <w:rPr>
          <w:sz w:val="26"/>
          <w:szCs w:val="26"/>
        </w:rPr>
        <w:t>развивать интерес к прогулкам на природе, подвижным играм, участию в</w:t>
      </w:r>
      <w:r>
        <w:rPr>
          <w:sz w:val="26"/>
          <w:szCs w:val="26"/>
        </w:rPr>
        <w:t xml:space="preserve"> </w:t>
      </w:r>
      <w:r w:rsidRPr="00B56EE3">
        <w:rPr>
          <w:sz w:val="26"/>
          <w:szCs w:val="26"/>
        </w:rPr>
        <w:t xml:space="preserve">спортивных соревнованиях;  </w:t>
      </w:r>
    </w:p>
    <w:p w:rsidR="0029768E" w:rsidRDefault="0029768E" w:rsidP="0029768E">
      <w:pPr>
        <w:pStyle w:val="11"/>
        <w:spacing w:before="0" w:beforeAutospacing="0" w:after="0" w:afterAutospacing="0"/>
        <w:contextualSpacing/>
        <w:jc w:val="both"/>
        <w:rPr>
          <w:sz w:val="26"/>
          <w:szCs w:val="26"/>
        </w:rPr>
      </w:pPr>
      <w:r>
        <w:rPr>
          <w:sz w:val="26"/>
          <w:szCs w:val="26"/>
        </w:rPr>
        <w:t>-</w:t>
      </w:r>
      <w:r w:rsidRPr="00B56EE3">
        <w:rPr>
          <w:sz w:val="26"/>
          <w:szCs w:val="26"/>
        </w:rPr>
        <w:t>формировать потребность в соблюдении правил личной гигиены, режима дня,</w:t>
      </w:r>
      <w:r>
        <w:rPr>
          <w:sz w:val="26"/>
          <w:szCs w:val="26"/>
        </w:rPr>
        <w:t xml:space="preserve"> </w:t>
      </w:r>
      <w:r w:rsidRPr="00B56EE3">
        <w:rPr>
          <w:sz w:val="26"/>
          <w:szCs w:val="26"/>
        </w:rPr>
        <w:t xml:space="preserve"> здорового питания;  воспитывать стремление к здоровому образу жизни, отвращение к вредным</w:t>
      </w:r>
      <w:r>
        <w:rPr>
          <w:sz w:val="26"/>
          <w:szCs w:val="26"/>
        </w:rPr>
        <w:t xml:space="preserve"> </w:t>
      </w:r>
      <w:r w:rsidRPr="00B56EE3">
        <w:rPr>
          <w:sz w:val="26"/>
          <w:szCs w:val="26"/>
        </w:rPr>
        <w:t xml:space="preserve">привычкам. </w:t>
      </w:r>
    </w:p>
    <w:p w:rsidR="00220DDD" w:rsidRPr="006C6909" w:rsidRDefault="00220DDD" w:rsidP="00220DDD">
      <w:pPr>
        <w:pStyle w:val="a9"/>
        <w:shd w:val="clear" w:color="auto" w:fill="FFFFFF"/>
        <w:spacing w:before="0" w:beforeAutospacing="0" w:after="0" w:afterAutospacing="0"/>
        <w:jc w:val="both"/>
        <w:textAlignment w:val="baseline"/>
        <w:rPr>
          <w:sz w:val="26"/>
          <w:szCs w:val="26"/>
        </w:rPr>
      </w:pPr>
      <w:r>
        <w:rPr>
          <w:b/>
          <w:i/>
          <w:sz w:val="26"/>
          <w:szCs w:val="26"/>
        </w:rPr>
        <w:t xml:space="preserve"> </w:t>
      </w:r>
      <w:r w:rsidRPr="006C6909">
        <w:rPr>
          <w:sz w:val="26"/>
          <w:szCs w:val="26"/>
        </w:rPr>
        <w:t xml:space="preserve">Данное направление реализуется программами </w:t>
      </w:r>
      <w:r>
        <w:rPr>
          <w:sz w:val="26"/>
          <w:szCs w:val="26"/>
        </w:rPr>
        <w:t>кружков</w:t>
      </w:r>
      <w:r w:rsidRPr="006C6909">
        <w:rPr>
          <w:sz w:val="26"/>
          <w:szCs w:val="26"/>
        </w:rPr>
        <w:t xml:space="preserve"> </w:t>
      </w:r>
      <w:r w:rsidRPr="006C6909">
        <w:rPr>
          <w:sz w:val="26"/>
          <w:szCs w:val="26"/>
          <w:u w:val="single"/>
        </w:rPr>
        <w:t>«</w:t>
      </w:r>
      <w:r>
        <w:rPr>
          <w:sz w:val="26"/>
          <w:szCs w:val="26"/>
          <w:u w:val="single"/>
        </w:rPr>
        <w:t>Поиграй со мной», «Разговор о правильном питании»</w:t>
      </w:r>
      <w:proofErr w:type="gramStart"/>
      <w:r>
        <w:rPr>
          <w:sz w:val="26"/>
          <w:szCs w:val="26"/>
          <w:u w:val="single"/>
        </w:rPr>
        <w:t xml:space="preserve"> </w:t>
      </w:r>
      <w:r w:rsidR="003A546B">
        <w:rPr>
          <w:sz w:val="26"/>
          <w:szCs w:val="26"/>
          <w:u w:val="single"/>
        </w:rPr>
        <w:t>,</w:t>
      </w:r>
      <w:proofErr w:type="gramEnd"/>
      <w:r w:rsidR="003A546B">
        <w:rPr>
          <w:sz w:val="26"/>
          <w:szCs w:val="26"/>
          <w:u w:val="single"/>
        </w:rPr>
        <w:t xml:space="preserve"> «Я- юнармеец»</w:t>
      </w:r>
    </w:p>
    <w:p w:rsidR="0029768E" w:rsidRPr="00B56EE3" w:rsidRDefault="0029768E" w:rsidP="0029768E">
      <w:pPr>
        <w:pStyle w:val="11"/>
        <w:jc w:val="both"/>
        <w:rPr>
          <w:b/>
          <w:i/>
          <w:sz w:val="26"/>
          <w:szCs w:val="26"/>
        </w:rPr>
      </w:pPr>
      <w:r w:rsidRPr="00B56EE3">
        <w:rPr>
          <w:b/>
          <w:i/>
          <w:sz w:val="26"/>
          <w:szCs w:val="26"/>
        </w:rPr>
        <w:t>Духовно-нравственное направление.</w:t>
      </w:r>
    </w:p>
    <w:p w:rsidR="0029768E" w:rsidRDefault="0029768E" w:rsidP="0029768E">
      <w:pPr>
        <w:pStyle w:val="11"/>
        <w:spacing w:before="0" w:beforeAutospacing="0" w:after="0" w:afterAutospacing="0"/>
        <w:jc w:val="both"/>
        <w:rPr>
          <w:sz w:val="26"/>
          <w:szCs w:val="26"/>
        </w:rPr>
      </w:pPr>
      <w:r w:rsidRPr="00B56EE3">
        <w:rPr>
          <w:b/>
          <w:i/>
          <w:sz w:val="26"/>
          <w:szCs w:val="26"/>
        </w:rPr>
        <w:t xml:space="preserve"> Целью</w:t>
      </w:r>
      <w:r w:rsidRPr="00B56EE3">
        <w:rPr>
          <w:sz w:val="26"/>
          <w:szCs w:val="26"/>
        </w:rPr>
        <w:t xml:space="preserve"> духовно-нравственного развития, воспитания и </w:t>
      </w:r>
      <w:proofErr w:type="gramStart"/>
      <w:r w:rsidRPr="00B56EE3">
        <w:rPr>
          <w:sz w:val="26"/>
          <w:szCs w:val="26"/>
        </w:rPr>
        <w:t>социализации</w:t>
      </w:r>
      <w:proofErr w:type="gramEnd"/>
      <w:r w:rsidRPr="00B56EE3">
        <w:rPr>
          <w:sz w:val="26"/>
          <w:szCs w:val="26"/>
        </w:rPr>
        <w:t xml:space="preserve"> обучающихся на уровне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w:t>
      </w:r>
      <w:r>
        <w:rPr>
          <w:sz w:val="26"/>
          <w:szCs w:val="26"/>
        </w:rPr>
        <w:t xml:space="preserve"> </w:t>
      </w:r>
      <w:r w:rsidRPr="00B56EE3">
        <w:rPr>
          <w:sz w:val="26"/>
          <w:szCs w:val="26"/>
        </w:rPr>
        <w:t xml:space="preserve">ответственность за настоящее и будущее своей страны, укорененного в духовных и культурных традициях многонационального народа Российской Федерации. </w:t>
      </w:r>
    </w:p>
    <w:p w:rsidR="0029768E" w:rsidRDefault="0029768E" w:rsidP="0029768E">
      <w:pPr>
        <w:pStyle w:val="11"/>
        <w:spacing w:before="0" w:beforeAutospacing="0" w:after="0" w:afterAutospacing="0"/>
        <w:jc w:val="both"/>
        <w:rPr>
          <w:sz w:val="26"/>
          <w:szCs w:val="26"/>
        </w:rPr>
      </w:pPr>
      <w:r w:rsidRPr="00B56EE3">
        <w:rPr>
          <w:b/>
          <w:i/>
          <w:sz w:val="26"/>
          <w:szCs w:val="26"/>
        </w:rPr>
        <w:t xml:space="preserve">Задачи </w:t>
      </w:r>
      <w:r w:rsidRPr="00B56EE3">
        <w:rPr>
          <w:sz w:val="26"/>
          <w:szCs w:val="26"/>
        </w:rPr>
        <w:t xml:space="preserve">духовно-нравственного развития, воспитания и </w:t>
      </w:r>
      <w:proofErr w:type="gramStart"/>
      <w:r w:rsidRPr="00B56EE3">
        <w:rPr>
          <w:sz w:val="26"/>
          <w:szCs w:val="26"/>
        </w:rPr>
        <w:t>социализации</w:t>
      </w:r>
      <w:proofErr w:type="gramEnd"/>
      <w:r w:rsidRPr="00B56EE3">
        <w:rPr>
          <w:sz w:val="26"/>
          <w:szCs w:val="26"/>
        </w:rPr>
        <w:t xml:space="preserve"> обучающихся на уровне начального общего образования: </w:t>
      </w:r>
    </w:p>
    <w:p w:rsidR="0029768E" w:rsidRPr="00B56EE3" w:rsidRDefault="0029768E" w:rsidP="0029768E">
      <w:pPr>
        <w:pStyle w:val="11"/>
        <w:spacing w:before="0" w:beforeAutospacing="0" w:after="0" w:afterAutospacing="0"/>
        <w:jc w:val="both"/>
        <w:rPr>
          <w:b/>
          <w:i/>
          <w:sz w:val="26"/>
          <w:szCs w:val="26"/>
        </w:rPr>
      </w:pPr>
      <w:r w:rsidRPr="00B56EE3">
        <w:rPr>
          <w:b/>
          <w:i/>
          <w:sz w:val="26"/>
          <w:szCs w:val="26"/>
        </w:rPr>
        <w:t>В области формирования нравственной культуры:</w:t>
      </w:r>
    </w:p>
    <w:p w:rsidR="0029768E" w:rsidRDefault="0029768E" w:rsidP="0029768E">
      <w:pPr>
        <w:pStyle w:val="11"/>
        <w:spacing w:before="0" w:beforeAutospacing="0" w:after="0" w:afterAutospacing="0"/>
        <w:jc w:val="both"/>
        <w:rPr>
          <w:sz w:val="26"/>
          <w:szCs w:val="26"/>
        </w:rPr>
      </w:pPr>
      <w:r w:rsidRPr="00B56EE3">
        <w:rPr>
          <w:sz w:val="26"/>
          <w:szCs w:val="26"/>
        </w:rPr>
        <w:lastRenderedPageBreak/>
        <w:t xml:space="preserve"> –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непрерывного образования, самовоспитания и стремления к нравственному совершенствованию; </w:t>
      </w:r>
    </w:p>
    <w:p w:rsidR="0029768E" w:rsidRDefault="0029768E" w:rsidP="0029768E">
      <w:pPr>
        <w:pStyle w:val="11"/>
        <w:spacing w:before="0" w:beforeAutospacing="0" w:after="0" w:afterAutospacing="0"/>
        <w:jc w:val="both"/>
        <w:rPr>
          <w:sz w:val="26"/>
          <w:szCs w:val="26"/>
        </w:rPr>
      </w:pPr>
      <w:r w:rsidRPr="00B56EE3">
        <w:rPr>
          <w:sz w:val="26"/>
          <w:szCs w:val="26"/>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29768E" w:rsidRDefault="0029768E" w:rsidP="0029768E">
      <w:pPr>
        <w:pStyle w:val="11"/>
        <w:spacing w:before="0" w:beforeAutospacing="0" w:after="0" w:afterAutospacing="0"/>
        <w:jc w:val="both"/>
        <w:rPr>
          <w:sz w:val="26"/>
          <w:szCs w:val="26"/>
        </w:rPr>
      </w:pPr>
      <w:r w:rsidRPr="00B56EE3">
        <w:rPr>
          <w:sz w:val="26"/>
          <w:szCs w:val="26"/>
        </w:rPr>
        <w:t xml:space="preserve"> –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29768E" w:rsidRDefault="0029768E" w:rsidP="0029768E">
      <w:pPr>
        <w:pStyle w:val="11"/>
        <w:spacing w:before="0" w:beforeAutospacing="0" w:after="0" w:afterAutospacing="0"/>
        <w:jc w:val="both"/>
        <w:rPr>
          <w:sz w:val="26"/>
          <w:szCs w:val="26"/>
        </w:rPr>
      </w:pPr>
      <w:r w:rsidRPr="00B56EE3">
        <w:rPr>
          <w:sz w:val="26"/>
          <w:szCs w:val="26"/>
        </w:rPr>
        <w:t xml:space="preserve">– формирование нравственного смысла учения; </w:t>
      </w:r>
    </w:p>
    <w:p w:rsidR="0029768E" w:rsidRDefault="0029768E" w:rsidP="0029768E">
      <w:pPr>
        <w:pStyle w:val="11"/>
        <w:spacing w:before="0" w:beforeAutospacing="0" w:after="0" w:afterAutospacing="0"/>
        <w:jc w:val="both"/>
        <w:rPr>
          <w:sz w:val="26"/>
          <w:szCs w:val="26"/>
        </w:rPr>
      </w:pPr>
      <w:proofErr w:type="gramStart"/>
      <w:r w:rsidRPr="00B56EE3">
        <w:rPr>
          <w:sz w:val="26"/>
          <w:szCs w:val="26"/>
        </w:rPr>
        <w:t xml:space="preserve">– 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 </w:t>
      </w:r>
      <w:proofErr w:type="gramEnd"/>
    </w:p>
    <w:p w:rsidR="0029768E" w:rsidRDefault="0029768E" w:rsidP="0029768E">
      <w:pPr>
        <w:pStyle w:val="11"/>
        <w:spacing w:before="0" w:beforeAutospacing="0" w:after="0" w:afterAutospacing="0"/>
        <w:jc w:val="both"/>
        <w:rPr>
          <w:sz w:val="26"/>
          <w:szCs w:val="26"/>
        </w:rPr>
      </w:pPr>
      <w:proofErr w:type="gramStart"/>
      <w:r w:rsidRPr="00B56EE3">
        <w:rPr>
          <w:sz w:val="26"/>
          <w:szCs w:val="26"/>
        </w:rPr>
        <w:t xml:space="preserve">– принятие обучающимся нравственных ценностей, национальных и этнических духовных традиций с учетом мировоззренческих и культурных особенностей и потребностей семьи; </w:t>
      </w:r>
      <w:proofErr w:type="gramEnd"/>
    </w:p>
    <w:p w:rsidR="0029768E" w:rsidRDefault="0029768E" w:rsidP="0029768E">
      <w:pPr>
        <w:pStyle w:val="11"/>
        <w:spacing w:before="0" w:beforeAutospacing="0" w:after="0" w:afterAutospacing="0"/>
        <w:jc w:val="both"/>
        <w:rPr>
          <w:sz w:val="26"/>
          <w:szCs w:val="26"/>
        </w:rPr>
      </w:pPr>
      <w:r w:rsidRPr="00B56EE3">
        <w:rPr>
          <w:sz w:val="26"/>
          <w:szCs w:val="26"/>
        </w:rPr>
        <w:t xml:space="preserve">– формирование эстетических потребностей, ценностей и чувств; </w:t>
      </w:r>
    </w:p>
    <w:p w:rsidR="0029768E" w:rsidRDefault="0029768E" w:rsidP="0029768E">
      <w:pPr>
        <w:pStyle w:val="11"/>
        <w:spacing w:before="0" w:beforeAutospacing="0" w:after="0" w:afterAutospacing="0"/>
        <w:jc w:val="both"/>
        <w:rPr>
          <w:sz w:val="26"/>
          <w:szCs w:val="26"/>
        </w:rPr>
      </w:pPr>
      <w:r w:rsidRPr="00B56EE3">
        <w:rPr>
          <w:sz w:val="26"/>
          <w:szCs w:val="26"/>
        </w:rPr>
        <w:t xml:space="preserve">– 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 </w:t>
      </w:r>
    </w:p>
    <w:p w:rsidR="0029768E" w:rsidRDefault="0029768E" w:rsidP="0029768E">
      <w:pPr>
        <w:pStyle w:val="11"/>
        <w:spacing w:before="0" w:beforeAutospacing="0" w:after="0" w:afterAutospacing="0"/>
        <w:jc w:val="both"/>
        <w:rPr>
          <w:sz w:val="26"/>
          <w:szCs w:val="26"/>
        </w:rPr>
      </w:pPr>
      <w:r w:rsidRPr="00B56EE3">
        <w:rPr>
          <w:sz w:val="26"/>
          <w:szCs w:val="26"/>
        </w:rPr>
        <w:t xml:space="preserve">–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29768E" w:rsidRDefault="0029768E" w:rsidP="0029768E">
      <w:pPr>
        <w:pStyle w:val="11"/>
        <w:spacing w:before="0" w:beforeAutospacing="0" w:after="0" w:afterAutospacing="0"/>
        <w:jc w:val="both"/>
        <w:rPr>
          <w:sz w:val="26"/>
          <w:szCs w:val="26"/>
        </w:rPr>
      </w:pPr>
      <w:r w:rsidRPr="00B56EE3">
        <w:rPr>
          <w:sz w:val="26"/>
          <w:szCs w:val="26"/>
        </w:rPr>
        <w:t>– развитие трудолюбия, способности к преодолению трудностей, целеустремленности и настойчивости в достижении результата.</w:t>
      </w:r>
    </w:p>
    <w:p w:rsidR="0029768E" w:rsidRPr="00B56EE3" w:rsidRDefault="0029768E" w:rsidP="0029768E">
      <w:pPr>
        <w:pStyle w:val="11"/>
        <w:spacing w:before="0" w:beforeAutospacing="0" w:after="0" w:afterAutospacing="0"/>
        <w:jc w:val="both"/>
        <w:rPr>
          <w:b/>
          <w:i/>
          <w:sz w:val="26"/>
          <w:szCs w:val="26"/>
        </w:rPr>
      </w:pPr>
      <w:r w:rsidRPr="00B56EE3">
        <w:rPr>
          <w:b/>
          <w:i/>
          <w:sz w:val="26"/>
          <w:szCs w:val="26"/>
        </w:rPr>
        <w:t xml:space="preserve"> В области формирования социальной культуры:</w:t>
      </w:r>
    </w:p>
    <w:p w:rsidR="0029768E" w:rsidRDefault="0029768E" w:rsidP="0029768E">
      <w:pPr>
        <w:pStyle w:val="11"/>
        <w:spacing w:before="0" w:beforeAutospacing="0" w:after="0" w:afterAutospacing="0"/>
        <w:jc w:val="both"/>
        <w:rPr>
          <w:sz w:val="26"/>
          <w:szCs w:val="26"/>
        </w:rPr>
      </w:pPr>
      <w:r w:rsidRPr="00B56EE3">
        <w:rPr>
          <w:sz w:val="26"/>
          <w:szCs w:val="26"/>
        </w:rPr>
        <w:t>– формирование основ российской культурной и гражданской идентичности (самобытности);</w:t>
      </w:r>
    </w:p>
    <w:p w:rsidR="0029768E" w:rsidRDefault="0029768E" w:rsidP="0029768E">
      <w:pPr>
        <w:pStyle w:val="11"/>
        <w:spacing w:before="0" w:beforeAutospacing="0" w:after="0" w:afterAutospacing="0"/>
        <w:jc w:val="both"/>
        <w:rPr>
          <w:sz w:val="26"/>
          <w:szCs w:val="26"/>
        </w:rPr>
      </w:pPr>
      <w:r w:rsidRPr="00B56EE3">
        <w:rPr>
          <w:sz w:val="26"/>
          <w:szCs w:val="26"/>
        </w:rPr>
        <w:t xml:space="preserve"> – пробуждение веры в Россию, в свой народ, чувства личной ответственности за Отечество; </w:t>
      </w:r>
    </w:p>
    <w:p w:rsidR="0029768E" w:rsidRDefault="0029768E" w:rsidP="0029768E">
      <w:pPr>
        <w:pStyle w:val="11"/>
        <w:spacing w:before="0" w:beforeAutospacing="0" w:after="0" w:afterAutospacing="0"/>
        <w:jc w:val="both"/>
        <w:rPr>
          <w:sz w:val="26"/>
          <w:szCs w:val="26"/>
        </w:rPr>
      </w:pPr>
      <w:r w:rsidRPr="00B56EE3">
        <w:rPr>
          <w:sz w:val="26"/>
          <w:szCs w:val="26"/>
        </w:rPr>
        <w:t xml:space="preserve">– воспитание ценностного отношения к своему национальному языку и культуре; </w:t>
      </w:r>
    </w:p>
    <w:p w:rsidR="0029768E" w:rsidRDefault="0029768E" w:rsidP="0029768E">
      <w:pPr>
        <w:pStyle w:val="11"/>
        <w:spacing w:before="0" w:beforeAutospacing="0" w:after="0" w:afterAutospacing="0"/>
        <w:jc w:val="both"/>
        <w:rPr>
          <w:sz w:val="26"/>
          <w:szCs w:val="26"/>
        </w:rPr>
      </w:pPr>
      <w:r w:rsidRPr="00B56EE3">
        <w:rPr>
          <w:sz w:val="26"/>
          <w:szCs w:val="26"/>
        </w:rPr>
        <w:t xml:space="preserve">– формирование патриотизма и гражданской солидарности; </w:t>
      </w:r>
    </w:p>
    <w:p w:rsidR="0029768E" w:rsidRDefault="0029768E" w:rsidP="0029768E">
      <w:pPr>
        <w:pStyle w:val="11"/>
        <w:spacing w:before="0" w:beforeAutospacing="0" w:after="0" w:afterAutospacing="0"/>
        <w:jc w:val="both"/>
        <w:rPr>
          <w:sz w:val="26"/>
          <w:szCs w:val="26"/>
        </w:rPr>
      </w:pPr>
      <w:r w:rsidRPr="00B56EE3">
        <w:rPr>
          <w:sz w:val="26"/>
          <w:szCs w:val="26"/>
        </w:rPr>
        <w:t xml:space="preserve">– развитие навыков организации и осуществления сотрудничества с педагогами, сверстниками, родителями, старшими детьми в решении общих проблем; </w:t>
      </w:r>
    </w:p>
    <w:p w:rsidR="0029768E" w:rsidRDefault="0029768E" w:rsidP="0029768E">
      <w:pPr>
        <w:pStyle w:val="11"/>
        <w:spacing w:before="0" w:beforeAutospacing="0" w:after="0" w:afterAutospacing="0"/>
        <w:jc w:val="both"/>
        <w:rPr>
          <w:sz w:val="26"/>
          <w:szCs w:val="26"/>
        </w:rPr>
      </w:pPr>
      <w:r w:rsidRPr="00B56EE3">
        <w:rPr>
          <w:sz w:val="26"/>
          <w:szCs w:val="26"/>
        </w:rPr>
        <w:t xml:space="preserve">– развитие доброжелательности и эмоциональной отзывчивости, человеколюбия (гуманности) понимания других людей и сопереживания им; </w:t>
      </w:r>
    </w:p>
    <w:p w:rsidR="0029768E" w:rsidRDefault="0029768E" w:rsidP="0029768E">
      <w:pPr>
        <w:pStyle w:val="11"/>
        <w:spacing w:before="0" w:beforeAutospacing="0" w:after="0" w:afterAutospacing="0"/>
        <w:jc w:val="both"/>
        <w:rPr>
          <w:sz w:val="26"/>
          <w:szCs w:val="26"/>
        </w:rPr>
      </w:pPr>
      <w:r w:rsidRPr="00B56EE3">
        <w:rPr>
          <w:sz w:val="26"/>
          <w:szCs w:val="26"/>
        </w:rPr>
        <w:t>– становление гражданских качеств личности на основе демократических ценностных ориентаций;</w:t>
      </w:r>
    </w:p>
    <w:p w:rsidR="0029768E" w:rsidRDefault="0029768E" w:rsidP="0029768E">
      <w:pPr>
        <w:pStyle w:val="11"/>
        <w:spacing w:before="0" w:beforeAutospacing="0" w:after="0" w:afterAutospacing="0"/>
        <w:jc w:val="both"/>
        <w:rPr>
          <w:sz w:val="26"/>
          <w:szCs w:val="26"/>
        </w:rPr>
      </w:pPr>
      <w:r w:rsidRPr="00B56EE3">
        <w:rPr>
          <w:sz w:val="26"/>
          <w:szCs w:val="26"/>
        </w:rPr>
        <w:t xml:space="preserve"> – 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29768E" w:rsidRDefault="0029768E" w:rsidP="0029768E">
      <w:pPr>
        <w:pStyle w:val="11"/>
        <w:spacing w:before="0" w:beforeAutospacing="0" w:after="0" w:afterAutospacing="0"/>
        <w:jc w:val="both"/>
        <w:rPr>
          <w:sz w:val="26"/>
          <w:szCs w:val="26"/>
        </w:rPr>
      </w:pPr>
      <w:r w:rsidRPr="00B56EE3">
        <w:rPr>
          <w:sz w:val="26"/>
          <w:szCs w:val="26"/>
        </w:rPr>
        <w:lastRenderedPageBreak/>
        <w:t xml:space="preserve">– 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 </w:t>
      </w:r>
    </w:p>
    <w:p w:rsidR="0029768E" w:rsidRPr="00B56EE3" w:rsidRDefault="0029768E" w:rsidP="0029768E">
      <w:pPr>
        <w:pStyle w:val="11"/>
        <w:spacing w:before="0" w:beforeAutospacing="0" w:after="0" w:afterAutospacing="0"/>
        <w:jc w:val="both"/>
        <w:rPr>
          <w:b/>
          <w:i/>
          <w:sz w:val="26"/>
          <w:szCs w:val="26"/>
        </w:rPr>
      </w:pPr>
      <w:r w:rsidRPr="00B56EE3">
        <w:rPr>
          <w:b/>
          <w:i/>
          <w:sz w:val="26"/>
          <w:szCs w:val="26"/>
        </w:rPr>
        <w:t xml:space="preserve">В области формирования семейной культуры: </w:t>
      </w:r>
    </w:p>
    <w:p w:rsidR="0029768E" w:rsidRDefault="0029768E" w:rsidP="0029768E">
      <w:pPr>
        <w:pStyle w:val="11"/>
        <w:spacing w:before="0" w:beforeAutospacing="0" w:after="0" w:afterAutospacing="0"/>
        <w:jc w:val="both"/>
        <w:rPr>
          <w:sz w:val="26"/>
          <w:szCs w:val="26"/>
        </w:rPr>
      </w:pPr>
      <w:r w:rsidRPr="00B56EE3">
        <w:rPr>
          <w:sz w:val="26"/>
          <w:szCs w:val="26"/>
        </w:rPr>
        <w:t>– формирование отношения к семье как основе российского общества;</w:t>
      </w:r>
    </w:p>
    <w:p w:rsidR="0029768E" w:rsidRDefault="0029768E" w:rsidP="0029768E">
      <w:pPr>
        <w:pStyle w:val="11"/>
        <w:spacing w:before="0" w:beforeAutospacing="0" w:after="0" w:afterAutospacing="0"/>
        <w:jc w:val="both"/>
        <w:rPr>
          <w:sz w:val="26"/>
          <w:szCs w:val="26"/>
        </w:rPr>
      </w:pPr>
      <w:r w:rsidRPr="00B56EE3">
        <w:rPr>
          <w:sz w:val="26"/>
          <w:szCs w:val="26"/>
        </w:rPr>
        <w:t xml:space="preserve"> – формирование у обучающегося уважительного отношения к родителям, осознанного, заботливого отношения к старшим и младшим;</w:t>
      </w:r>
    </w:p>
    <w:p w:rsidR="0029768E" w:rsidRDefault="0029768E" w:rsidP="0029768E">
      <w:pPr>
        <w:pStyle w:val="11"/>
        <w:spacing w:before="0" w:beforeAutospacing="0" w:after="0" w:afterAutospacing="0"/>
        <w:jc w:val="both"/>
        <w:rPr>
          <w:sz w:val="26"/>
          <w:szCs w:val="26"/>
        </w:rPr>
      </w:pPr>
      <w:r w:rsidRPr="00B56EE3">
        <w:rPr>
          <w:sz w:val="26"/>
          <w:szCs w:val="26"/>
        </w:rPr>
        <w:t xml:space="preserve"> – формирование представления о традиционных семейных ценностях народов России, семейных ролях и уважения к ним; </w:t>
      </w:r>
    </w:p>
    <w:p w:rsidR="0029768E" w:rsidRDefault="0029768E" w:rsidP="0029768E">
      <w:pPr>
        <w:pStyle w:val="11"/>
        <w:spacing w:before="0" w:beforeAutospacing="0" w:after="0" w:afterAutospacing="0"/>
        <w:jc w:val="both"/>
        <w:rPr>
          <w:sz w:val="26"/>
          <w:szCs w:val="26"/>
        </w:rPr>
      </w:pPr>
      <w:r w:rsidRPr="00B56EE3">
        <w:rPr>
          <w:sz w:val="26"/>
          <w:szCs w:val="26"/>
        </w:rPr>
        <w:t xml:space="preserve">– знакомство </w:t>
      </w:r>
      <w:proofErr w:type="gramStart"/>
      <w:r w:rsidRPr="00B56EE3">
        <w:rPr>
          <w:sz w:val="26"/>
          <w:szCs w:val="26"/>
        </w:rPr>
        <w:t>обучающегося</w:t>
      </w:r>
      <w:proofErr w:type="gramEnd"/>
      <w:r w:rsidRPr="00B56EE3">
        <w:rPr>
          <w:sz w:val="26"/>
          <w:szCs w:val="26"/>
        </w:rPr>
        <w:t xml:space="preserve"> с культурно-историческими и этническими традициями российской семьи. </w:t>
      </w:r>
    </w:p>
    <w:p w:rsidR="0029768E" w:rsidRDefault="0029768E" w:rsidP="0029768E">
      <w:pPr>
        <w:pStyle w:val="11"/>
        <w:spacing w:before="0" w:beforeAutospacing="0" w:after="0" w:afterAutospacing="0"/>
        <w:jc w:val="both"/>
        <w:rPr>
          <w:sz w:val="26"/>
          <w:szCs w:val="26"/>
        </w:rPr>
      </w:pPr>
      <w:r w:rsidRPr="00B56EE3">
        <w:rPr>
          <w:sz w:val="26"/>
          <w:szCs w:val="26"/>
        </w:rPr>
        <w:t xml:space="preserve">Духовно-нравственное направление включает в себя следующие тематические мероприятия:  </w:t>
      </w:r>
    </w:p>
    <w:p w:rsidR="0029768E" w:rsidRDefault="0029768E" w:rsidP="0029768E">
      <w:pPr>
        <w:pStyle w:val="11"/>
        <w:spacing w:before="0" w:beforeAutospacing="0" w:after="0" w:afterAutospacing="0"/>
        <w:jc w:val="both"/>
        <w:rPr>
          <w:sz w:val="26"/>
          <w:szCs w:val="26"/>
        </w:rPr>
      </w:pPr>
      <w:r>
        <w:rPr>
          <w:sz w:val="26"/>
          <w:szCs w:val="26"/>
        </w:rPr>
        <w:t>-</w:t>
      </w:r>
      <w:r w:rsidRPr="00B56EE3">
        <w:rPr>
          <w:sz w:val="26"/>
          <w:szCs w:val="26"/>
        </w:rPr>
        <w:t xml:space="preserve">беседы об истории и культуре родной семьи, родного города, своей страны, о государственной символике России; </w:t>
      </w:r>
    </w:p>
    <w:p w:rsidR="0029768E" w:rsidRDefault="0029768E" w:rsidP="0029768E">
      <w:pPr>
        <w:pStyle w:val="11"/>
        <w:spacing w:before="0" w:beforeAutospacing="0" w:after="0" w:afterAutospacing="0"/>
        <w:jc w:val="both"/>
        <w:rPr>
          <w:sz w:val="26"/>
          <w:szCs w:val="26"/>
        </w:rPr>
      </w:pPr>
      <w:r>
        <w:rPr>
          <w:sz w:val="26"/>
          <w:szCs w:val="26"/>
        </w:rPr>
        <w:t>-</w:t>
      </w:r>
      <w:r w:rsidRPr="00B56EE3">
        <w:rPr>
          <w:sz w:val="26"/>
          <w:szCs w:val="26"/>
        </w:rPr>
        <w:t xml:space="preserve"> разучивание государственного гимна России;</w:t>
      </w:r>
    </w:p>
    <w:p w:rsidR="0029768E" w:rsidRDefault="0029768E" w:rsidP="0029768E">
      <w:pPr>
        <w:pStyle w:val="11"/>
        <w:spacing w:before="0" w:beforeAutospacing="0" w:after="0" w:afterAutospacing="0"/>
        <w:jc w:val="both"/>
        <w:rPr>
          <w:sz w:val="26"/>
          <w:szCs w:val="26"/>
        </w:rPr>
      </w:pPr>
      <w:r w:rsidRPr="00B56EE3">
        <w:rPr>
          <w:sz w:val="26"/>
          <w:szCs w:val="26"/>
        </w:rPr>
        <w:sym w:font="Symbol" w:char="F02D"/>
      </w:r>
      <w:r w:rsidRPr="00B56EE3">
        <w:rPr>
          <w:sz w:val="26"/>
          <w:szCs w:val="26"/>
        </w:rPr>
        <w:t xml:space="preserve">  проведение игры «Государственные символы России»;</w:t>
      </w:r>
    </w:p>
    <w:p w:rsidR="0029768E" w:rsidRDefault="0029768E" w:rsidP="0029768E">
      <w:pPr>
        <w:pStyle w:val="11"/>
        <w:spacing w:before="0" w:beforeAutospacing="0" w:after="0" w:afterAutospacing="0"/>
        <w:jc w:val="both"/>
        <w:rPr>
          <w:sz w:val="26"/>
          <w:szCs w:val="26"/>
        </w:rPr>
      </w:pPr>
      <w:r>
        <w:rPr>
          <w:sz w:val="26"/>
          <w:szCs w:val="26"/>
        </w:rPr>
        <w:t>-экскурсии по родному селу и городу</w:t>
      </w:r>
      <w:r w:rsidRPr="00B56EE3">
        <w:rPr>
          <w:sz w:val="26"/>
          <w:szCs w:val="26"/>
        </w:rPr>
        <w:t>, в том числе виртуальные;</w:t>
      </w:r>
    </w:p>
    <w:p w:rsidR="0029768E" w:rsidRDefault="0029768E" w:rsidP="0029768E">
      <w:pPr>
        <w:pStyle w:val="11"/>
        <w:spacing w:before="0" w:beforeAutospacing="0" w:after="0" w:afterAutospacing="0"/>
        <w:jc w:val="both"/>
        <w:rPr>
          <w:sz w:val="26"/>
          <w:szCs w:val="26"/>
        </w:rPr>
      </w:pPr>
      <w:r w:rsidRPr="00B56EE3">
        <w:rPr>
          <w:sz w:val="26"/>
          <w:szCs w:val="26"/>
        </w:rPr>
        <w:sym w:font="Symbol" w:char="F02D"/>
      </w:r>
      <w:r w:rsidRPr="00B56EE3">
        <w:rPr>
          <w:sz w:val="26"/>
          <w:szCs w:val="26"/>
        </w:rPr>
        <w:t xml:space="preserve">  проведение конкурсов </w:t>
      </w:r>
      <w:r>
        <w:rPr>
          <w:sz w:val="26"/>
          <w:szCs w:val="26"/>
        </w:rPr>
        <w:t xml:space="preserve">рисунков о селе </w:t>
      </w:r>
      <w:r w:rsidR="002A754A">
        <w:rPr>
          <w:sz w:val="26"/>
          <w:szCs w:val="26"/>
        </w:rPr>
        <w:t>Судбищи</w:t>
      </w:r>
      <w:r>
        <w:rPr>
          <w:sz w:val="26"/>
          <w:szCs w:val="26"/>
        </w:rPr>
        <w:t>, городе Орле</w:t>
      </w:r>
      <w:r w:rsidRPr="00B56EE3">
        <w:rPr>
          <w:sz w:val="26"/>
          <w:szCs w:val="26"/>
        </w:rPr>
        <w:t>, о России;</w:t>
      </w:r>
    </w:p>
    <w:p w:rsidR="0029768E" w:rsidRDefault="0029768E" w:rsidP="0029768E">
      <w:pPr>
        <w:pStyle w:val="11"/>
        <w:spacing w:before="0" w:beforeAutospacing="0" w:after="0" w:afterAutospacing="0"/>
        <w:jc w:val="both"/>
        <w:rPr>
          <w:sz w:val="26"/>
          <w:szCs w:val="26"/>
        </w:rPr>
      </w:pPr>
      <w:r>
        <w:rPr>
          <w:sz w:val="26"/>
          <w:szCs w:val="26"/>
        </w:rPr>
        <w:t>-</w:t>
      </w:r>
      <w:r w:rsidRPr="00B56EE3">
        <w:rPr>
          <w:sz w:val="26"/>
          <w:szCs w:val="26"/>
        </w:rPr>
        <w:t xml:space="preserve">проведение </w:t>
      </w:r>
      <w:proofErr w:type="gramStart"/>
      <w:r w:rsidRPr="00B56EE3">
        <w:rPr>
          <w:sz w:val="26"/>
          <w:szCs w:val="26"/>
        </w:rPr>
        <w:t>выставки рисунков национальных костюмов различных народов</w:t>
      </w:r>
      <w:r w:rsidRPr="00B56EE3">
        <w:rPr>
          <w:sz w:val="26"/>
          <w:szCs w:val="26"/>
        </w:rPr>
        <w:sym w:font="Symbol" w:char="F02D"/>
      </w:r>
      <w:r w:rsidRPr="00B56EE3">
        <w:rPr>
          <w:sz w:val="26"/>
          <w:szCs w:val="26"/>
        </w:rPr>
        <w:t xml:space="preserve"> России</w:t>
      </w:r>
      <w:proofErr w:type="gramEnd"/>
      <w:r w:rsidRPr="00B56EE3">
        <w:rPr>
          <w:sz w:val="26"/>
          <w:szCs w:val="26"/>
        </w:rPr>
        <w:t xml:space="preserve">;  </w:t>
      </w:r>
    </w:p>
    <w:p w:rsidR="0029768E" w:rsidRDefault="0029768E" w:rsidP="0029768E">
      <w:pPr>
        <w:pStyle w:val="11"/>
        <w:spacing w:before="0" w:beforeAutospacing="0" w:after="0" w:afterAutospacing="0"/>
        <w:jc w:val="both"/>
        <w:rPr>
          <w:sz w:val="26"/>
          <w:szCs w:val="26"/>
        </w:rPr>
      </w:pPr>
      <w:r>
        <w:rPr>
          <w:sz w:val="26"/>
          <w:szCs w:val="26"/>
        </w:rPr>
        <w:t>-</w:t>
      </w:r>
      <w:r w:rsidRPr="00B56EE3">
        <w:rPr>
          <w:sz w:val="26"/>
          <w:szCs w:val="26"/>
        </w:rPr>
        <w:t>проведение викторины «Литература и музыка народов России, национальный</w:t>
      </w:r>
      <w:r w:rsidRPr="00B56EE3">
        <w:rPr>
          <w:sz w:val="26"/>
          <w:szCs w:val="26"/>
        </w:rPr>
        <w:sym w:font="Symbol" w:char="F02D"/>
      </w:r>
      <w:r>
        <w:rPr>
          <w:sz w:val="26"/>
          <w:szCs w:val="26"/>
        </w:rPr>
        <w:t xml:space="preserve"> фольклор» и др.</w:t>
      </w:r>
    </w:p>
    <w:p w:rsidR="00220DDD" w:rsidRPr="006C6909" w:rsidRDefault="00220DDD" w:rsidP="00220DDD">
      <w:pPr>
        <w:pStyle w:val="a9"/>
        <w:shd w:val="clear" w:color="auto" w:fill="FFFFFF"/>
        <w:spacing w:before="0" w:beforeAutospacing="0" w:after="0" w:afterAutospacing="0"/>
        <w:jc w:val="both"/>
        <w:textAlignment w:val="baseline"/>
        <w:rPr>
          <w:sz w:val="26"/>
          <w:szCs w:val="26"/>
        </w:rPr>
      </w:pPr>
      <w:r w:rsidRPr="006C6909">
        <w:rPr>
          <w:sz w:val="26"/>
          <w:szCs w:val="26"/>
        </w:rPr>
        <w:t xml:space="preserve">Данное направление реализуется программами </w:t>
      </w:r>
      <w:r>
        <w:rPr>
          <w:sz w:val="26"/>
          <w:szCs w:val="26"/>
        </w:rPr>
        <w:t>кружка</w:t>
      </w:r>
      <w:r w:rsidRPr="006C6909">
        <w:rPr>
          <w:sz w:val="26"/>
          <w:szCs w:val="26"/>
        </w:rPr>
        <w:t xml:space="preserve"> </w:t>
      </w:r>
      <w:r w:rsidRPr="006C6909">
        <w:rPr>
          <w:sz w:val="26"/>
          <w:szCs w:val="26"/>
          <w:u w:val="single"/>
        </w:rPr>
        <w:t>«</w:t>
      </w:r>
      <w:r>
        <w:rPr>
          <w:sz w:val="26"/>
          <w:szCs w:val="26"/>
          <w:u w:val="single"/>
        </w:rPr>
        <w:t>Истоки»</w:t>
      </w:r>
    </w:p>
    <w:p w:rsidR="0029768E" w:rsidRPr="00D400E5" w:rsidRDefault="0029768E" w:rsidP="0029768E">
      <w:pPr>
        <w:pStyle w:val="11"/>
        <w:spacing w:after="0" w:afterAutospacing="0"/>
        <w:jc w:val="both"/>
        <w:rPr>
          <w:b/>
          <w:i/>
          <w:sz w:val="26"/>
          <w:szCs w:val="26"/>
        </w:rPr>
      </w:pPr>
      <w:proofErr w:type="spellStart"/>
      <w:r w:rsidRPr="00D400E5">
        <w:rPr>
          <w:b/>
          <w:i/>
          <w:sz w:val="26"/>
          <w:szCs w:val="26"/>
        </w:rPr>
        <w:t>Общеинтеллектуальное</w:t>
      </w:r>
      <w:proofErr w:type="spellEnd"/>
      <w:r w:rsidRPr="00D400E5">
        <w:rPr>
          <w:b/>
          <w:i/>
          <w:sz w:val="26"/>
          <w:szCs w:val="26"/>
        </w:rPr>
        <w:t xml:space="preserve"> направление.</w:t>
      </w:r>
    </w:p>
    <w:p w:rsidR="0029768E" w:rsidRDefault="0029768E" w:rsidP="0029768E">
      <w:pPr>
        <w:pStyle w:val="11"/>
        <w:spacing w:before="0" w:beforeAutospacing="0" w:after="0" w:afterAutospacing="0"/>
        <w:jc w:val="both"/>
        <w:rPr>
          <w:sz w:val="26"/>
          <w:szCs w:val="26"/>
        </w:rPr>
      </w:pPr>
      <w:r w:rsidRPr="00D400E5">
        <w:rPr>
          <w:sz w:val="26"/>
          <w:szCs w:val="26"/>
        </w:rPr>
        <w:t xml:space="preserve">Наличие в современном мире безграничного информационного пространства уже на начальном этапе обучения требует умения принимать информацию, уметь её анализировать, выдвигать гипотезы, строить предположения. Данное направление внеурочной деятельности ориентировано на развитие творческой личности, способной к анализу, восприятию, преобразованию различной информации, а также на создание условий для самореализации личности младшего школьника. </w:t>
      </w:r>
      <w:r w:rsidRPr="00B7560D">
        <w:rPr>
          <w:b/>
          <w:i/>
          <w:sz w:val="26"/>
          <w:szCs w:val="26"/>
        </w:rPr>
        <w:t>Целью</w:t>
      </w:r>
      <w:r w:rsidRPr="00D400E5">
        <w:rPr>
          <w:sz w:val="26"/>
          <w:szCs w:val="26"/>
        </w:rPr>
        <w:t xml:space="preserve"> </w:t>
      </w:r>
      <w:proofErr w:type="spellStart"/>
      <w:r w:rsidRPr="00D400E5">
        <w:rPr>
          <w:sz w:val="26"/>
          <w:szCs w:val="26"/>
        </w:rPr>
        <w:t>общеинтеллектуального</w:t>
      </w:r>
      <w:proofErr w:type="spellEnd"/>
      <w:r w:rsidRPr="00D400E5">
        <w:rPr>
          <w:sz w:val="26"/>
          <w:szCs w:val="26"/>
        </w:rPr>
        <w:t xml:space="preserve"> направления является формирование у младших школьников опыта продуктивной исследовательской деятельности и позитивного отношения к знанию как общественной и личностной ценности. </w:t>
      </w:r>
    </w:p>
    <w:p w:rsidR="0029768E" w:rsidRDefault="0029768E" w:rsidP="0029768E">
      <w:pPr>
        <w:pStyle w:val="11"/>
        <w:spacing w:before="0" w:beforeAutospacing="0" w:after="0" w:afterAutospacing="0"/>
        <w:jc w:val="both"/>
        <w:rPr>
          <w:sz w:val="26"/>
          <w:szCs w:val="26"/>
        </w:rPr>
      </w:pPr>
      <w:r w:rsidRPr="00B7560D">
        <w:rPr>
          <w:b/>
          <w:i/>
          <w:sz w:val="26"/>
          <w:szCs w:val="26"/>
        </w:rPr>
        <w:t>Задачи:</w:t>
      </w:r>
      <w:r w:rsidRPr="00D400E5">
        <w:rPr>
          <w:sz w:val="26"/>
          <w:szCs w:val="26"/>
        </w:rPr>
        <w:t xml:space="preserve">  </w:t>
      </w:r>
    </w:p>
    <w:p w:rsidR="0029768E" w:rsidRDefault="0029768E" w:rsidP="0029768E">
      <w:pPr>
        <w:pStyle w:val="11"/>
        <w:spacing w:before="0" w:beforeAutospacing="0" w:after="0" w:afterAutospacing="0"/>
        <w:jc w:val="both"/>
        <w:rPr>
          <w:sz w:val="26"/>
          <w:szCs w:val="26"/>
        </w:rPr>
      </w:pPr>
      <w:r>
        <w:rPr>
          <w:sz w:val="26"/>
          <w:szCs w:val="26"/>
        </w:rPr>
        <w:t>-</w:t>
      </w:r>
      <w:r w:rsidRPr="00D400E5">
        <w:rPr>
          <w:sz w:val="26"/>
          <w:szCs w:val="26"/>
        </w:rPr>
        <w:t xml:space="preserve">обеспечение целенаправленного и систематического включения </w:t>
      </w:r>
      <w:proofErr w:type="gramStart"/>
      <w:r w:rsidRPr="00D400E5">
        <w:rPr>
          <w:sz w:val="26"/>
          <w:szCs w:val="26"/>
        </w:rPr>
        <w:t>обучающихся</w:t>
      </w:r>
      <w:proofErr w:type="gramEnd"/>
      <w:r w:rsidRPr="00D400E5">
        <w:rPr>
          <w:sz w:val="26"/>
          <w:szCs w:val="26"/>
        </w:rPr>
        <w:t xml:space="preserve"> в исследовательскую, познавательную деятельность;  </w:t>
      </w:r>
    </w:p>
    <w:p w:rsidR="0029768E" w:rsidRDefault="0029768E" w:rsidP="0029768E">
      <w:pPr>
        <w:pStyle w:val="11"/>
        <w:spacing w:before="0" w:beforeAutospacing="0" w:after="0" w:afterAutospacing="0"/>
        <w:jc w:val="both"/>
        <w:rPr>
          <w:sz w:val="26"/>
          <w:szCs w:val="26"/>
        </w:rPr>
      </w:pPr>
      <w:r>
        <w:rPr>
          <w:sz w:val="26"/>
          <w:szCs w:val="26"/>
        </w:rPr>
        <w:t>-</w:t>
      </w:r>
      <w:r w:rsidRPr="00D400E5">
        <w:rPr>
          <w:sz w:val="26"/>
          <w:szCs w:val="26"/>
        </w:rPr>
        <w:t xml:space="preserve">способствование полноценному развитию у </w:t>
      </w:r>
      <w:proofErr w:type="gramStart"/>
      <w:r w:rsidRPr="00D400E5">
        <w:rPr>
          <w:sz w:val="26"/>
          <w:szCs w:val="26"/>
        </w:rPr>
        <w:t>обучающихся</w:t>
      </w:r>
      <w:proofErr w:type="gramEnd"/>
      <w:r w:rsidRPr="00D400E5">
        <w:rPr>
          <w:sz w:val="26"/>
          <w:szCs w:val="26"/>
        </w:rPr>
        <w:t xml:space="preserve"> опыта организованной</w:t>
      </w:r>
      <w:r w:rsidRPr="00D400E5">
        <w:rPr>
          <w:sz w:val="26"/>
          <w:szCs w:val="26"/>
        </w:rPr>
        <w:sym w:font="Symbol" w:char="F02D"/>
      </w:r>
      <w:r w:rsidRPr="00D400E5">
        <w:rPr>
          <w:sz w:val="26"/>
          <w:szCs w:val="26"/>
        </w:rPr>
        <w:t xml:space="preserve"> познавательной и научно-исследовательской деятельности;  </w:t>
      </w:r>
    </w:p>
    <w:p w:rsidR="0029768E" w:rsidRDefault="0029768E" w:rsidP="0029768E">
      <w:pPr>
        <w:pStyle w:val="11"/>
        <w:spacing w:before="0" w:beforeAutospacing="0" w:after="0" w:afterAutospacing="0"/>
        <w:jc w:val="both"/>
        <w:rPr>
          <w:sz w:val="26"/>
          <w:szCs w:val="26"/>
        </w:rPr>
      </w:pPr>
      <w:r>
        <w:rPr>
          <w:sz w:val="26"/>
          <w:szCs w:val="26"/>
        </w:rPr>
        <w:t>-</w:t>
      </w:r>
      <w:r w:rsidRPr="00D400E5">
        <w:rPr>
          <w:sz w:val="26"/>
          <w:szCs w:val="26"/>
        </w:rPr>
        <w:t>способствование развитию умения добывать знания и умения использовать их на</w:t>
      </w:r>
      <w:r w:rsidRPr="00D400E5">
        <w:rPr>
          <w:sz w:val="26"/>
          <w:szCs w:val="26"/>
        </w:rPr>
        <w:sym w:font="Symbol" w:char="F02D"/>
      </w:r>
      <w:r w:rsidRPr="00D400E5">
        <w:rPr>
          <w:sz w:val="26"/>
          <w:szCs w:val="26"/>
        </w:rPr>
        <w:t xml:space="preserve"> практике;  стимулирование развития потребности в познании;</w:t>
      </w:r>
    </w:p>
    <w:p w:rsidR="0029768E" w:rsidRDefault="0029768E" w:rsidP="0029768E">
      <w:pPr>
        <w:pStyle w:val="11"/>
        <w:spacing w:before="0" w:beforeAutospacing="0" w:after="0" w:afterAutospacing="0"/>
        <w:jc w:val="both"/>
        <w:rPr>
          <w:sz w:val="26"/>
          <w:szCs w:val="26"/>
        </w:rPr>
      </w:pPr>
      <w:r w:rsidRPr="00D400E5">
        <w:rPr>
          <w:sz w:val="26"/>
          <w:szCs w:val="26"/>
        </w:rPr>
        <w:sym w:font="Symbol" w:char="F02D"/>
      </w:r>
      <w:r w:rsidRPr="00D400E5">
        <w:rPr>
          <w:sz w:val="26"/>
          <w:szCs w:val="26"/>
        </w:rPr>
        <w:t xml:space="preserve">  формирование у обучающихся навыков работы с различными формами</w:t>
      </w:r>
      <w:r w:rsidRPr="00D400E5">
        <w:rPr>
          <w:sz w:val="26"/>
          <w:szCs w:val="26"/>
        </w:rPr>
        <w:sym w:font="Symbol" w:char="F02D"/>
      </w:r>
      <w:r w:rsidRPr="00D400E5">
        <w:rPr>
          <w:sz w:val="26"/>
          <w:szCs w:val="26"/>
        </w:rPr>
        <w:t xml:space="preserve"> представления информации.</w:t>
      </w:r>
    </w:p>
    <w:p w:rsidR="00220DDD" w:rsidRPr="006C6909" w:rsidRDefault="00220DDD" w:rsidP="00220DDD">
      <w:pPr>
        <w:pStyle w:val="a9"/>
        <w:shd w:val="clear" w:color="auto" w:fill="FFFFFF"/>
        <w:spacing w:before="0" w:beforeAutospacing="0" w:after="0" w:afterAutospacing="0"/>
        <w:jc w:val="both"/>
        <w:textAlignment w:val="baseline"/>
        <w:rPr>
          <w:sz w:val="26"/>
          <w:szCs w:val="26"/>
        </w:rPr>
      </w:pPr>
      <w:r w:rsidRPr="006C6909">
        <w:rPr>
          <w:sz w:val="26"/>
          <w:szCs w:val="26"/>
        </w:rPr>
        <w:t xml:space="preserve">Данное направление реализуется программами </w:t>
      </w:r>
      <w:r>
        <w:rPr>
          <w:sz w:val="26"/>
          <w:szCs w:val="26"/>
        </w:rPr>
        <w:t>кружков</w:t>
      </w:r>
      <w:r w:rsidRPr="006C6909">
        <w:rPr>
          <w:sz w:val="26"/>
          <w:szCs w:val="26"/>
        </w:rPr>
        <w:t xml:space="preserve"> </w:t>
      </w:r>
      <w:r>
        <w:rPr>
          <w:sz w:val="26"/>
          <w:szCs w:val="26"/>
          <w:u w:val="single"/>
        </w:rPr>
        <w:t xml:space="preserve"> «Оригами»</w:t>
      </w:r>
    </w:p>
    <w:p w:rsidR="0029768E" w:rsidRPr="00EC4402" w:rsidRDefault="0029768E" w:rsidP="0029768E">
      <w:pPr>
        <w:pStyle w:val="a9"/>
        <w:shd w:val="clear" w:color="auto" w:fill="FFFFFF"/>
        <w:spacing w:before="0" w:beforeAutospacing="0" w:after="0" w:afterAutospacing="0"/>
        <w:jc w:val="both"/>
        <w:textAlignment w:val="baseline"/>
        <w:rPr>
          <w:b/>
          <w:i/>
          <w:color w:val="000000"/>
          <w:sz w:val="26"/>
          <w:szCs w:val="26"/>
        </w:rPr>
      </w:pPr>
      <w:r w:rsidRPr="00EC4402">
        <w:rPr>
          <w:b/>
          <w:sz w:val="26"/>
          <w:szCs w:val="26"/>
        </w:rPr>
        <w:t>Таким образом, план</w:t>
      </w:r>
      <w:r>
        <w:rPr>
          <w:b/>
          <w:sz w:val="26"/>
          <w:szCs w:val="26"/>
        </w:rPr>
        <w:t xml:space="preserve"> внеурочной деятельности на 20</w:t>
      </w:r>
      <w:r w:rsidR="002A754A">
        <w:rPr>
          <w:b/>
          <w:sz w:val="26"/>
          <w:szCs w:val="26"/>
        </w:rPr>
        <w:t>20</w:t>
      </w:r>
      <w:r>
        <w:rPr>
          <w:b/>
          <w:sz w:val="26"/>
          <w:szCs w:val="26"/>
        </w:rPr>
        <w:t>-202</w:t>
      </w:r>
      <w:r w:rsidR="002A754A">
        <w:rPr>
          <w:b/>
          <w:sz w:val="26"/>
          <w:szCs w:val="26"/>
        </w:rPr>
        <w:t>1</w:t>
      </w:r>
      <w:r w:rsidRPr="00EC4402">
        <w:rPr>
          <w:b/>
          <w:sz w:val="26"/>
          <w:szCs w:val="26"/>
        </w:rPr>
        <w:t xml:space="preserve"> учебный год создаёт условия для повышения качества образования, обеспечивает развитие личности обучающихся, способствует самоопределению обучающихся в </w:t>
      </w:r>
      <w:r w:rsidRPr="00EC4402">
        <w:rPr>
          <w:b/>
          <w:sz w:val="26"/>
          <w:szCs w:val="26"/>
        </w:rPr>
        <w:lastRenderedPageBreak/>
        <w:t>выборе маршрута обучения с учетом возможностей педагогического коллектива.</w:t>
      </w:r>
    </w:p>
    <w:sectPr w:rsidR="0029768E" w:rsidRPr="00EC4402" w:rsidSect="006B5C8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24828"/>
    <w:multiLevelType w:val="hybridMultilevel"/>
    <w:tmpl w:val="F1526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2E558D0"/>
    <w:multiLevelType w:val="hybridMultilevel"/>
    <w:tmpl w:val="C5CA6A5C"/>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
    <w:nsid w:val="4C9C40C9"/>
    <w:multiLevelType w:val="hybridMultilevel"/>
    <w:tmpl w:val="5AE46A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07C79D1"/>
    <w:multiLevelType w:val="hybridMultilevel"/>
    <w:tmpl w:val="0DFC0090"/>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507F5696"/>
    <w:multiLevelType w:val="multilevel"/>
    <w:tmpl w:val="FB80E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AC466F7"/>
    <w:multiLevelType w:val="hybridMultilevel"/>
    <w:tmpl w:val="E0CC9A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37D056C"/>
    <w:multiLevelType w:val="hybridMultilevel"/>
    <w:tmpl w:val="55C84D44"/>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7">
    <w:nsid w:val="65A83256"/>
    <w:multiLevelType w:val="hybridMultilevel"/>
    <w:tmpl w:val="061A928A"/>
    <w:lvl w:ilvl="0" w:tplc="AE30012A">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71F21576"/>
    <w:multiLevelType w:val="hybridMultilevel"/>
    <w:tmpl w:val="C7D60A7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3"/>
  </w:num>
  <w:num w:numId="2">
    <w:abstractNumId w:val="6"/>
  </w:num>
  <w:num w:numId="3">
    <w:abstractNumId w:val="8"/>
  </w:num>
  <w:num w:numId="4">
    <w:abstractNumId w:val="5"/>
  </w:num>
  <w:num w:numId="5">
    <w:abstractNumId w:val="1"/>
  </w:num>
  <w:num w:numId="6">
    <w:abstractNumId w:val="0"/>
  </w:num>
  <w:num w:numId="7">
    <w:abstractNumId w:val="2"/>
  </w:num>
  <w:num w:numId="8">
    <w:abstractNumId w:val="4"/>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054F4"/>
    <w:rsid w:val="0000052A"/>
    <w:rsid w:val="000006A5"/>
    <w:rsid w:val="00000E08"/>
    <w:rsid w:val="00001105"/>
    <w:rsid w:val="00002B61"/>
    <w:rsid w:val="00003C9E"/>
    <w:rsid w:val="0000476E"/>
    <w:rsid w:val="000051ED"/>
    <w:rsid w:val="000054F4"/>
    <w:rsid w:val="00006426"/>
    <w:rsid w:val="000126A4"/>
    <w:rsid w:val="0001438E"/>
    <w:rsid w:val="00014CCD"/>
    <w:rsid w:val="00016304"/>
    <w:rsid w:val="00016987"/>
    <w:rsid w:val="00016C9E"/>
    <w:rsid w:val="0002055B"/>
    <w:rsid w:val="00021F6D"/>
    <w:rsid w:val="00023CF6"/>
    <w:rsid w:val="000248AE"/>
    <w:rsid w:val="000250AB"/>
    <w:rsid w:val="00026040"/>
    <w:rsid w:val="0002615A"/>
    <w:rsid w:val="00026898"/>
    <w:rsid w:val="00026F79"/>
    <w:rsid w:val="00027271"/>
    <w:rsid w:val="00030A6B"/>
    <w:rsid w:val="00031A9A"/>
    <w:rsid w:val="00031EAE"/>
    <w:rsid w:val="000352A4"/>
    <w:rsid w:val="00035CF0"/>
    <w:rsid w:val="0003794B"/>
    <w:rsid w:val="00040701"/>
    <w:rsid w:val="00040E31"/>
    <w:rsid w:val="00045CEE"/>
    <w:rsid w:val="00045E8D"/>
    <w:rsid w:val="00046F8E"/>
    <w:rsid w:val="00047A65"/>
    <w:rsid w:val="00050606"/>
    <w:rsid w:val="00051209"/>
    <w:rsid w:val="000514A1"/>
    <w:rsid w:val="00054FD4"/>
    <w:rsid w:val="00055C05"/>
    <w:rsid w:val="000566E5"/>
    <w:rsid w:val="000573AC"/>
    <w:rsid w:val="00060313"/>
    <w:rsid w:val="00062033"/>
    <w:rsid w:val="00066A05"/>
    <w:rsid w:val="00066A56"/>
    <w:rsid w:val="00066FBE"/>
    <w:rsid w:val="00071734"/>
    <w:rsid w:val="000817EA"/>
    <w:rsid w:val="00082FAB"/>
    <w:rsid w:val="000839C1"/>
    <w:rsid w:val="0008467B"/>
    <w:rsid w:val="0008613F"/>
    <w:rsid w:val="00087ABA"/>
    <w:rsid w:val="00087BCA"/>
    <w:rsid w:val="00090315"/>
    <w:rsid w:val="00090581"/>
    <w:rsid w:val="00090670"/>
    <w:rsid w:val="00091DDB"/>
    <w:rsid w:val="000962FB"/>
    <w:rsid w:val="00096EDC"/>
    <w:rsid w:val="00097074"/>
    <w:rsid w:val="000A7205"/>
    <w:rsid w:val="000B04C0"/>
    <w:rsid w:val="000B05F9"/>
    <w:rsid w:val="000B0964"/>
    <w:rsid w:val="000B260E"/>
    <w:rsid w:val="000C085E"/>
    <w:rsid w:val="000C23A5"/>
    <w:rsid w:val="000C6AF6"/>
    <w:rsid w:val="000C6B1D"/>
    <w:rsid w:val="000C6F67"/>
    <w:rsid w:val="000C7C51"/>
    <w:rsid w:val="000D1EDA"/>
    <w:rsid w:val="000D6ACD"/>
    <w:rsid w:val="000D6F9B"/>
    <w:rsid w:val="000D7817"/>
    <w:rsid w:val="000E054B"/>
    <w:rsid w:val="000E06A0"/>
    <w:rsid w:val="000E1423"/>
    <w:rsid w:val="000E1E45"/>
    <w:rsid w:val="000E344A"/>
    <w:rsid w:val="000E398F"/>
    <w:rsid w:val="000E47C9"/>
    <w:rsid w:val="000E55AD"/>
    <w:rsid w:val="000F2963"/>
    <w:rsid w:val="000F4F0D"/>
    <w:rsid w:val="000F643F"/>
    <w:rsid w:val="000F6649"/>
    <w:rsid w:val="00100312"/>
    <w:rsid w:val="00101505"/>
    <w:rsid w:val="00102BF1"/>
    <w:rsid w:val="00102E3F"/>
    <w:rsid w:val="00110A93"/>
    <w:rsid w:val="00111328"/>
    <w:rsid w:val="0011234B"/>
    <w:rsid w:val="001128AD"/>
    <w:rsid w:val="00113AAC"/>
    <w:rsid w:val="0011401C"/>
    <w:rsid w:val="001173F9"/>
    <w:rsid w:val="00120DEF"/>
    <w:rsid w:val="001214ED"/>
    <w:rsid w:val="00122A74"/>
    <w:rsid w:val="00122F8E"/>
    <w:rsid w:val="001247D5"/>
    <w:rsid w:val="00126321"/>
    <w:rsid w:val="00126A06"/>
    <w:rsid w:val="001276EA"/>
    <w:rsid w:val="00130834"/>
    <w:rsid w:val="00130E49"/>
    <w:rsid w:val="001310EC"/>
    <w:rsid w:val="00135AC4"/>
    <w:rsid w:val="0013610E"/>
    <w:rsid w:val="0013752E"/>
    <w:rsid w:val="001417BA"/>
    <w:rsid w:val="0014411A"/>
    <w:rsid w:val="00146825"/>
    <w:rsid w:val="00146A22"/>
    <w:rsid w:val="001519D0"/>
    <w:rsid w:val="00153963"/>
    <w:rsid w:val="0015433F"/>
    <w:rsid w:val="001547AF"/>
    <w:rsid w:val="00154E39"/>
    <w:rsid w:val="00155382"/>
    <w:rsid w:val="00156C0E"/>
    <w:rsid w:val="001605FF"/>
    <w:rsid w:val="001609BE"/>
    <w:rsid w:val="00163784"/>
    <w:rsid w:val="0016384F"/>
    <w:rsid w:val="00163E03"/>
    <w:rsid w:val="00174DB3"/>
    <w:rsid w:val="001753CF"/>
    <w:rsid w:val="00175A57"/>
    <w:rsid w:val="001765A0"/>
    <w:rsid w:val="00176AC4"/>
    <w:rsid w:val="001836A6"/>
    <w:rsid w:val="00187244"/>
    <w:rsid w:val="00190155"/>
    <w:rsid w:val="00192E39"/>
    <w:rsid w:val="00193081"/>
    <w:rsid w:val="0019324F"/>
    <w:rsid w:val="00193D6C"/>
    <w:rsid w:val="001973AE"/>
    <w:rsid w:val="00197B37"/>
    <w:rsid w:val="001A027B"/>
    <w:rsid w:val="001A2296"/>
    <w:rsid w:val="001A28A7"/>
    <w:rsid w:val="001A2FE9"/>
    <w:rsid w:val="001A32A1"/>
    <w:rsid w:val="001A3C93"/>
    <w:rsid w:val="001A3E81"/>
    <w:rsid w:val="001A68CE"/>
    <w:rsid w:val="001A6961"/>
    <w:rsid w:val="001A760E"/>
    <w:rsid w:val="001B082F"/>
    <w:rsid w:val="001B16EA"/>
    <w:rsid w:val="001B39CF"/>
    <w:rsid w:val="001B52F2"/>
    <w:rsid w:val="001B6499"/>
    <w:rsid w:val="001B7CD6"/>
    <w:rsid w:val="001C01CB"/>
    <w:rsid w:val="001C0C4D"/>
    <w:rsid w:val="001C12EF"/>
    <w:rsid w:val="001C1CED"/>
    <w:rsid w:val="001C32A3"/>
    <w:rsid w:val="001C33AB"/>
    <w:rsid w:val="001D2A94"/>
    <w:rsid w:val="001D5B4B"/>
    <w:rsid w:val="001D6996"/>
    <w:rsid w:val="001D706E"/>
    <w:rsid w:val="001D76B4"/>
    <w:rsid w:val="001D7941"/>
    <w:rsid w:val="001D7B9F"/>
    <w:rsid w:val="001E05B8"/>
    <w:rsid w:val="001E0CF1"/>
    <w:rsid w:val="001E137E"/>
    <w:rsid w:val="001E6FCA"/>
    <w:rsid w:val="001F45D3"/>
    <w:rsid w:val="001F4FA9"/>
    <w:rsid w:val="001F5D4C"/>
    <w:rsid w:val="001F6BEE"/>
    <w:rsid w:val="0020148E"/>
    <w:rsid w:val="00203A9C"/>
    <w:rsid w:val="00204B81"/>
    <w:rsid w:val="00205864"/>
    <w:rsid w:val="002066C7"/>
    <w:rsid w:val="0020781E"/>
    <w:rsid w:val="002138F3"/>
    <w:rsid w:val="00217326"/>
    <w:rsid w:val="00220D76"/>
    <w:rsid w:val="00220DDD"/>
    <w:rsid w:val="00221D6A"/>
    <w:rsid w:val="002236BC"/>
    <w:rsid w:val="00223E7E"/>
    <w:rsid w:val="00223F17"/>
    <w:rsid w:val="00224BA0"/>
    <w:rsid w:val="0022510E"/>
    <w:rsid w:val="0022537B"/>
    <w:rsid w:val="00230438"/>
    <w:rsid w:val="00235CD4"/>
    <w:rsid w:val="00235EC6"/>
    <w:rsid w:val="0023667C"/>
    <w:rsid w:val="00240831"/>
    <w:rsid w:val="00241455"/>
    <w:rsid w:val="00241864"/>
    <w:rsid w:val="00241907"/>
    <w:rsid w:val="0024331C"/>
    <w:rsid w:val="002443BE"/>
    <w:rsid w:val="00245670"/>
    <w:rsid w:val="002467F9"/>
    <w:rsid w:val="00250B66"/>
    <w:rsid w:val="00251235"/>
    <w:rsid w:val="0025127D"/>
    <w:rsid w:val="00252B5A"/>
    <w:rsid w:val="00252D75"/>
    <w:rsid w:val="00253703"/>
    <w:rsid w:val="0025685D"/>
    <w:rsid w:val="00260395"/>
    <w:rsid w:val="00260480"/>
    <w:rsid w:val="0026269E"/>
    <w:rsid w:val="00262DEF"/>
    <w:rsid w:val="002648D8"/>
    <w:rsid w:val="0027232B"/>
    <w:rsid w:val="002725D2"/>
    <w:rsid w:val="002752EB"/>
    <w:rsid w:val="00277AD9"/>
    <w:rsid w:val="002810BC"/>
    <w:rsid w:val="00287B4D"/>
    <w:rsid w:val="00287F50"/>
    <w:rsid w:val="00291F08"/>
    <w:rsid w:val="00293A26"/>
    <w:rsid w:val="00295A18"/>
    <w:rsid w:val="0029768E"/>
    <w:rsid w:val="002A03B8"/>
    <w:rsid w:val="002A08BA"/>
    <w:rsid w:val="002A2B65"/>
    <w:rsid w:val="002A3C45"/>
    <w:rsid w:val="002A754A"/>
    <w:rsid w:val="002B05D0"/>
    <w:rsid w:val="002B6E22"/>
    <w:rsid w:val="002B76B1"/>
    <w:rsid w:val="002C63CD"/>
    <w:rsid w:val="002C699F"/>
    <w:rsid w:val="002D097C"/>
    <w:rsid w:val="002D10C7"/>
    <w:rsid w:val="002D1D82"/>
    <w:rsid w:val="002D4BD5"/>
    <w:rsid w:val="002D4D21"/>
    <w:rsid w:val="002D6912"/>
    <w:rsid w:val="002D7DDA"/>
    <w:rsid w:val="002E0325"/>
    <w:rsid w:val="002E0D04"/>
    <w:rsid w:val="002E0F45"/>
    <w:rsid w:val="002E1AA3"/>
    <w:rsid w:val="002E2150"/>
    <w:rsid w:val="002E29FF"/>
    <w:rsid w:val="002E2F49"/>
    <w:rsid w:val="002E33A7"/>
    <w:rsid w:val="002E4FB2"/>
    <w:rsid w:val="002E508B"/>
    <w:rsid w:val="002E6268"/>
    <w:rsid w:val="002E733F"/>
    <w:rsid w:val="002E7E98"/>
    <w:rsid w:val="002F401A"/>
    <w:rsid w:val="002F5165"/>
    <w:rsid w:val="002F5D1C"/>
    <w:rsid w:val="002F60B3"/>
    <w:rsid w:val="00301D5B"/>
    <w:rsid w:val="00302273"/>
    <w:rsid w:val="0030243E"/>
    <w:rsid w:val="00302923"/>
    <w:rsid w:val="00303DC6"/>
    <w:rsid w:val="00304940"/>
    <w:rsid w:val="00306435"/>
    <w:rsid w:val="00307C0E"/>
    <w:rsid w:val="003100B8"/>
    <w:rsid w:val="00310138"/>
    <w:rsid w:val="00311178"/>
    <w:rsid w:val="0031316C"/>
    <w:rsid w:val="0032079D"/>
    <w:rsid w:val="0032277D"/>
    <w:rsid w:val="003227E4"/>
    <w:rsid w:val="003319AD"/>
    <w:rsid w:val="003325C2"/>
    <w:rsid w:val="0033384F"/>
    <w:rsid w:val="00333E75"/>
    <w:rsid w:val="00333FFB"/>
    <w:rsid w:val="00335093"/>
    <w:rsid w:val="00335921"/>
    <w:rsid w:val="00336D59"/>
    <w:rsid w:val="00337120"/>
    <w:rsid w:val="003371CD"/>
    <w:rsid w:val="00341D1C"/>
    <w:rsid w:val="00341DA1"/>
    <w:rsid w:val="00341FB1"/>
    <w:rsid w:val="00342977"/>
    <w:rsid w:val="00343C4D"/>
    <w:rsid w:val="00350928"/>
    <w:rsid w:val="00351E61"/>
    <w:rsid w:val="003530BF"/>
    <w:rsid w:val="00353186"/>
    <w:rsid w:val="00353CB2"/>
    <w:rsid w:val="00354F59"/>
    <w:rsid w:val="0035623B"/>
    <w:rsid w:val="003579F5"/>
    <w:rsid w:val="0036351D"/>
    <w:rsid w:val="00363B1A"/>
    <w:rsid w:val="00365537"/>
    <w:rsid w:val="003728B3"/>
    <w:rsid w:val="00373703"/>
    <w:rsid w:val="00375CE6"/>
    <w:rsid w:val="00376F0B"/>
    <w:rsid w:val="003803AC"/>
    <w:rsid w:val="00381162"/>
    <w:rsid w:val="00383C75"/>
    <w:rsid w:val="00383F69"/>
    <w:rsid w:val="00384626"/>
    <w:rsid w:val="00384D7D"/>
    <w:rsid w:val="0038635D"/>
    <w:rsid w:val="00396AD4"/>
    <w:rsid w:val="00397138"/>
    <w:rsid w:val="003A0DD8"/>
    <w:rsid w:val="003A0F71"/>
    <w:rsid w:val="003A1207"/>
    <w:rsid w:val="003A3FE8"/>
    <w:rsid w:val="003A546B"/>
    <w:rsid w:val="003B3164"/>
    <w:rsid w:val="003B3624"/>
    <w:rsid w:val="003B46E1"/>
    <w:rsid w:val="003B6A6D"/>
    <w:rsid w:val="003C1AAF"/>
    <w:rsid w:val="003C3A40"/>
    <w:rsid w:val="003C53A7"/>
    <w:rsid w:val="003C6161"/>
    <w:rsid w:val="003C651B"/>
    <w:rsid w:val="003C6C40"/>
    <w:rsid w:val="003C75E8"/>
    <w:rsid w:val="003C7AE2"/>
    <w:rsid w:val="003D00E9"/>
    <w:rsid w:val="003D0D1D"/>
    <w:rsid w:val="003D3EC3"/>
    <w:rsid w:val="003D4CA8"/>
    <w:rsid w:val="003E0793"/>
    <w:rsid w:val="003E0FF0"/>
    <w:rsid w:val="003E192A"/>
    <w:rsid w:val="003E2C6E"/>
    <w:rsid w:val="003E3E5E"/>
    <w:rsid w:val="003E5368"/>
    <w:rsid w:val="003E65F1"/>
    <w:rsid w:val="003E7259"/>
    <w:rsid w:val="003F0CF9"/>
    <w:rsid w:val="003F548A"/>
    <w:rsid w:val="003F77C2"/>
    <w:rsid w:val="00400CD4"/>
    <w:rsid w:val="00402688"/>
    <w:rsid w:val="004027FB"/>
    <w:rsid w:val="00402F28"/>
    <w:rsid w:val="0040372E"/>
    <w:rsid w:val="0040548C"/>
    <w:rsid w:val="004073ED"/>
    <w:rsid w:val="004076C2"/>
    <w:rsid w:val="00410962"/>
    <w:rsid w:val="00410C8F"/>
    <w:rsid w:val="0041267B"/>
    <w:rsid w:val="00414FB3"/>
    <w:rsid w:val="004172DC"/>
    <w:rsid w:val="00422445"/>
    <w:rsid w:val="00422561"/>
    <w:rsid w:val="0042329E"/>
    <w:rsid w:val="0042420E"/>
    <w:rsid w:val="00424BDF"/>
    <w:rsid w:val="00424FAD"/>
    <w:rsid w:val="004263B3"/>
    <w:rsid w:val="004263C3"/>
    <w:rsid w:val="00426E53"/>
    <w:rsid w:val="00432275"/>
    <w:rsid w:val="00434472"/>
    <w:rsid w:val="0043515E"/>
    <w:rsid w:val="004369F8"/>
    <w:rsid w:val="00444E6E"/>
    <w:rsid w:val="00446BFF"/>
    <w:rsid w:val="0045061B"/>
    <w:rsid w:val="004518C4"/>
    <w:rsid w:val="00451E59"/>
    <w:rsid w:val="00454A31"/>
    <w:rsid w:val="00454E96"/>
    <w:rsid w:val="0045609D"/>
    <w:rsid w:val="00456CC8"/>
    <w:rsid w:val="00460133"/>
    <w:rsid w:val="00460A16"/>
    <w:rsid w:val="00460B72"/>
    <w:rsid w:val="00475D01"/>
    <w:rsid w:val="00476569"/>
    <w:rsid w:val="00476CF3"/>
    <w:rsid w:val="00480A2A"/>
    <w:rsid w:val="0048143A"/>
    <w:rsid w:val="00483076"/>
    <w:rsid w:val="00490B67"/>
    <w:rsid w:val="0049375F"/>
    <w:rsid w:val="00497297"/>
    <w:rsid w:val="00497436"/>
    <w:rsid w:val="004A0BD2"/>
    <w:rsid w:val="004A18DD"/>
    <w:rsid w:val="004A5281"/>
    <w:rsid w:val="004A53FB"/>
    <w:rsid w:val="004A558E"/>
    <w:rsid w:val="004B4672"/>
    <w:rsid w:val="004B4D3D"/>
    <w:rsid w:val="004B5CB0"/>
    <w:rsid w:val="004B666F"/>
    <w:rsid w:val="004C092A"/>
    <w:rsid w:val="004C1279"/>
    <w:rsid w:val="004C13F3"/>
    <w:rsid w:val="004C6E18"/>
    <w:rsid w:val="004D2DDE"/>
    <w:rsid w:val="004D325F"/>
    <w:rsid w:val="004D3646"/>
    <w:rsid w:val="004D3768"/>
    <w:rsid w:val="004D504C"/>
    <w:rsid w:val="004D6F23"/>
    <w:rsid w:val="004D721B"/>
    <w:rsid w:val="004D77E7"/>
    <w:rsid w:val="004D7C4C"/>
    <w:rsid w:val="004E08E8"/>
    <w:rsid w:val="004E149D"/>
    <w:rsid w:val="004E26B7"/>
    <w:rsid w:val="004E643E"/>
    <w:rsid w:val="004E6815"/>
    <w:rsid w:val="004E7254"/>
    <w:rsid w:val="004E7304"/>
    <w:rsid w:val="004E736E"/>
    <w:rsid w:val="004F0AF2"/>
    <w:rsid w:val="004F17FB"/>
    <w:rsid w:val="004F211E"/>
    <w:rsid w:val="004F4909"/>
    <w:rsid w:val="004F5D0B"/>
    <w:rsid w:val="004F6D3C"/>
    <w:rsid w:val="004F7F66"/>
    <w:rsid w:val="00502430"/>
    <w:rsid w:val="00507A52"/>
    <w:rsid w:val="00510032"/>
    <w:rsid w:val="005100C6"/>
    <w:rsid w:val="0051039C"/>
    <w:rsid w:val="00510570"/>
    <w:rsid w:val="0051267C"/>
    <w:rsid w:val="00513B51"/>
    <w:rsid w:val="00514304"/>
    <w:rsid w:val="00514906"/>
    <w:rsid w:val="005150E0"/>
    <w:rsid w:val="005175FF"/>
    <w:rsid w:val="00522C30"/>
    <w:rsid w:val="00523E1A"/>
    <w:rsid w:val="00524C5A"/>
    <w:rsid w:val="00524EF8"/>
    <w:rsid w:val="005250D5"/>
    <w:rsid w:val="005270C2"/>
    <w:rsid w:val="00530589"/>
    <w:rsid w:val="00530611"/>
    <w:rsid w:val="00532CF7"/>
    <w:rsid w:val="00533458"/>
    <w:rsid w:val="00533AAE"/>
    <w:rsid w:val="005355F9"/>
    <w:rsid w:val="00536628"/>
    <w:rsid w:val="0053673E"/>
    <w:rsid w:val="00541D5B"/>
    <w:rsid w:val="00543B45"/>
    <w:rsid w:val="00545A1E"/>
    <w:rsid w:val="00546133"/>
    <w:rsid w:val="005475CD"/>
    <w:rsid w:val="00547DF7"/>
    <w:rsid w:val="005501E3"/>
    <w:rsid w:val="0055073D"/>
    <w:rsid w:val="00551C29"/>
    <w:rsid w:val="00553E3C"/>
    <w:rsid w:val="005547CC"/>
    <w:rsid w:val="005553BE"/>
    <w:rsid w:val="005648D5"/>
    <w:rsid w:val="00564F40"/>
    <w:rsid w:val="00566BBD"/>
    <w:rsid w:val="005715E6"/>
    <w:rsid w:val="00571F44"/>
    <w:rsid w:val="00572548"/>
    <w:rsid w:val="00575163"/>
    <w:rsid w:val="00575DB0"/>
    <w:rsid w:val="00580004"/>
    <w:rsid w:val="00583A39"/>
    <w:rsid w:val="005865F0"/>
    <w:rsid w:val="0058681F"/>
    <w:rsid w:val="00591EFE"/>
    <w:rsid w:val="0059242A"/>
    <w:rsid w:val="00592CB7"/>
    <w:rsid w:val="005932D9"/>
    <w:rsid w:val="005963F9"/>
    <w:rsid w:val="00597075"/>
    <w:rsid w:val="00597CE1"/>
    <w:rsid w:val="005A07F6"/>
    <w:rsid w:val="005A095F"/>
    <w:rsid w:val="005A102E"/>
    <w:rsid w:val="005A29C1"/>
    <w:rsid w:val="005A3C8B"/>
    <w:rsid w:val="005A42E8"/>
    <w:rsid w:val="005A5362"/>
    <w:rsid w:val="005A6B55"/>
    <w:rsid w:val="005A7917"/>
    <w:rsid w:val="005A7F47"/>
    <w:rsid w:val="005B0794"/>
    <w:rsid w:val="005B5642"/>
    <w:rsid w:val="005B6213"/>
    <w:rsid w:val="005C061D"/>
    <w:rsid w:val="005C1298"/>
    <w:rsid w:val="005C1CB7"/>
    <w:rsid w:val="005C4F07"/>
    <w:rsid w:val="005C525E"/>
    <w:rsid w:val="005D2906"/>
    <w:rsid w:val="005D31F7"/>
    <w:rsid w:val="005D5500"/>
    <w:rsid w:val="005E0AE7"/>
    <w:rsid w:val="005E1FE9"/>
    <w:rsid w:val="005E46B2"/>
    <w:rsid w:val="005E51B6"/>
    <w:rsid w:val="005E60B9"/>
    <w:rsid w:val="005E6926"/>
    <w:rsid w:val="005E6DFE"/>
    <w:rsid w:val="005E6F7F"/>
    <w:rsid w:val="005E7128"/>
    <w:rsid w:val="005F278F"/>
    <w:rsid w:val="005F2794"/>
    <w:rsid w:val="005F2B19"/>
    <w:rsid w:val="005F33FF"/>
    <w:rsid w:val="005F6C53"/>
    <w:rsid w:val="006006D2"/>
    <w:rsid w:val="00604ECB"/>
    <w:rsid w:val="00607605"/>
    <w:rsid w:val="00610757"/>
    <w:rsid w:val="00611B39"/>
    <w:rsid w:val="00613215"/>
    <w:rsid w:val="0061336F"/>
    <w:rsid w:val="00613E3E"/>
    <w:rsid w:val="0062035C"/>
    <w:rsid w:val="00622068"/>
    <w:rsid w:val="006227EB"/>
    <w:rsid w:val="0062360C"/>
    <w:rsid w:val="006258B0"/>
    <w:rsid w:val="006262E6"/>
    <w:rsid w:val="00630F45"/>
    <w:rsid w:val="00631EF2"/>
    <w:rsid w:val="00634F1E"/>
    <w:rsid w:val="00636DEC"/>
    <w:rsid w:val="00636FD9"/>
    <w:rsid w:val="006402BD"/>
    <w:rsid w:val="00643F39"/>
    <w:rsid w:val="0064541D"/>
    <w:rsid w:val="00646485"/>
    <w:rsid w:val="006465A4"/>
    <w:rsid w:val="0064738B"/>
    <w:rsid w:val="006477BE"/>
    <w:rsid w:val="00650850"/>
    <w:rsid w:val="00651414"/>
    <w:rsid w:val="0065227F"/>
    <w:rsid w:val="00653CAC"/>
    <w:rsid w:val="00653FB1"/>
    <w:rsid w:val="00654404"/>
    <w:rsid w:val="00655E8B"/>
    <w:rsid w:val="00657A7F"/>
    <w:rsid w:val="006637E3"/>
    <w:rsid w:val="00666375"/>
    <w:rsid w:val="006663F6"/>
    <w:rsid w:val="0066707E"/>
    <w:rsid w:val="00667405"/>
    <w:rsid w:val="006676DF"/>
    <w:rsid w:val="00673437"/>
    <w:rsid w:val="00677468"/>
    <w:rsid w:val="006845BC"/>
    <w:rsid w:val="00685C0C"/>
    <w:rsid w:val="00692184"/>
    <w:rsid w:val="006922DE"/>
    <w:rsid w:val="00695707"/>
    <w:rsid w:val="006A1A87"/>
    <w:rsid w:val="006A5524"/>
    <w:rsid w:val="006B09BB"/>
    <w:rsid w:val="006B0B5F"/>
    <w:rsid w:val="006B0F81"/>
    <w:rsid w:val="006B5A55"/>
    <w:rsid w:val="006B5C84"/>
    <w:rsid w:val="006C13B3"/>
    <w:rsid w:val="006C1C27"/>
    <w:rsid w:val="006C3DA4"/>
    <w:rsid w:val="006C6C4F"/>
    <w:rsid w:val="006C724D"/>
    <w:rsid w:val="006C7A0D"/>
    <w:rsid w:val="006C7F09"/>
    <w:rsid w:val="006D03A1"/>
    <w:rsid w:val="006D0D86"/>
    <w:rsid w:val="006D3DAE"/>
    <w:rsid w:val="006D4FCA"/>
    <w:rsid w:val="006E1248"/>
    <w:rsid w:val="006E1506"/>
    <w:rsid w:val="006E21E5"/>
    <w:rsid w:val="006E4FB5"/>
    <w:rsid w:val="006E5224"/>
    <w:rsid w:val="006E648F"/>
    <w:rsid w:val="006E711B"/>
    <w:rsid w:val="006F276E"/>
    <w:rsid w:val="006F2837"/>
    <w:rsid w:val="006F2A4A"/>
    <w:rsid w:val="006F40AB"/>
    <w:rsid w:val="006F40E8"/>
    <w:rsid w:val="006F4F76"/>
    <w:rsid w:val="006F6CCA"/>
    <w:rsid w:val="006F7AF3"/>
    <w:rsid w:val="00702969"/>
    <w:rsid w:val="0070509B"/>
    <w:rsid w:val="007059AF"/>
    <w:rsid w:val="00711B4E"/>
    <w:rsid w:val="0071309A"/>
    <w:rsid w:val="00713FF9"/>
    <w:rsid w:val="00715C1F"/>
    <w:rsid w:val="007173C0"/>
    <w:rsid w:val="00717820"/>
    <w:rsid w:val="00717F16"/>
    <w:rsid w:val="0072022A"/>
    <w:rsid w:val="00722EF3"/>
    <w:rsid w:val="00727592"/>
    <w:rsid w:val="0073066F"/>
    <w:rsid w:val="00732A65"/>
    <w:rsid w:val="0073347A"/>
    <w:rsid w:val="007339AD"/>
    <w:rsid w:val="00736276"/>
    <w:rsid w:val="00737EFB"/>
    <w:rsid w:val="0074233A"/>
    <w:rsid w:val="00742D9E"/>
    <w:rsid w:val="00742F36"/>
    <w:rsid w:val="00744F20"/>
    <w:rsid w:val="007519E7"/>
    <w:rsid w:val="00751F43"/>
    <w:rsid w:val="00752733"/>
    <w:rsid w:val="00753EFD"/>
    <w:rsid w:val="007579FF"/>
    <w:rsid w:val="007656B8"/>
    <w:rsid w:val="00766B63"/>
    <w:rsid w:val="00770F69"/>
    <w:rsid w:val="00772725"/>
    <w:rsid w:val="00772E6B"/>
    <w:rsid w:val="0077397B"/>
    <w:rsid w:val="00774FC4"/>
    <w:rsid w:val="0077520D"/>
    <w:rsid w:val="00775373"/>
    <w:rsid w:val="00777905"/>
    <w:rsid w:val="007806D9"/>
    <w:rsid w:val="00781690"/>
    <w:rsid w:val="00781FF9"/>
    <w:rsid w:val="0078261E"/>
    <w:rsid w:val="0078608F"/>
    <w:rsid w:val="00790220"/>
    <w:rsid w:val="00793DE5"/>
    <w:rsid w:val="0079578D"/>
    <w:rsid w:val="00795ABE"/>
    <w:rsid w:val="0079619B"/>
    <w:rsid w:val="00796A1D"/>
    <w:rsid w:val="00797D62"/>
    <w:rsid w:val="007A04A4"/>
    <w:rsid w:val="007A1C29"/>
    <w:rsid w:val="007A2438"/>
    <w:rsid w:val="007A2D13"/>
    <w:rsid w:val="007A54A1"/>
    <w:rsid w:val="007A5EDA"/>
    <w:rsid w:val="007A7E5F"/>
    <w:rsid w:val="007B0B84"/>
    <w:rsid w:val="007B255D"/>
    <w:rsid w:val="007B2F62"/>
    <w:rsid w:val="007B4B2D"/>
    <w:rsid w:val="007C3B1A"/>
    <w:rsid w:val="007C3C42"/>
    <w:rsid w:val="007C66BB"/>
    <w:rsid w:val="007C72A6"/>
    <w:rsid w:val="007C75F7"/>
    <w:rsid w:val="007D0AD5"/>
    <w:rsid w:val="007D15C4"/>
    <w:rsid w:val="007D1E74"/>
    <w:rsid w:val="007D3AC4"/>
    <w:rsid w:val="007D3D40"/>
    <w:rsid w:val="007D62AE"/>
    <w:rsid w:val="007D7CFF"/>
    <w:rsid w:val="007E0BF6"/>
    <w:rsid w:val="007E1885"/>
    <w:rsid w:val="007E4A04"/>
    <w:rsid w:val="007E6709"/>
    <w:rsid w:val="007F72E0"/>
    <w:rsid w:val="008001A1"/>
    <w:rsid w:val="008005F7"/>
    <w:rsid w:val="00801349"/>
    <w:rsid w:val="008028A5"/>
    <w:rsid w:val="0080337D"/>
    <w:rsid w:val="00805339"/>
    <w:rsid w:val="00805F51"/>
    <w:rsid w:val="00807326"/>
    <w:rsid w:val="008129E6"/>
    <w:rsid w:val="00812FC2"/>
    <w:rsid w:val="0081697A"/>
    <w:rsid w:val="00821C65"/>
    <w:rsid w:val="008258F1"/>
    <w:rsid w:val="008267FF"/>
    <w:rsid w:val="00826CF2"/>
    <w:rsid w:val="008272F3"/>
    <w:rsid w:val="008312E1"/>
    <w:rsid w:val="00831C95"/>
    <w:rsid w:val="00832C58"/>
    <w:rsid w:val="0083769A"/>
    <w:rsid w:val="00837E91"/>
    <w:rsid w:val="00842A4E"/>
    <w:rsid w:val="008433EF"/>
    <w:rsid w:val="008442D2"/>
    <w:rsid w:val="00845949"/>
    <w:rsid w:val="008501D3"/>
    <w:rsid w:val="00852278"/>
    <w:rsid w:val="00853126"/>
    <w:rsid w:val="00853BCD"/>
    <w:rsid w:val="00853C04"/>
    <w:rsid w:val="00853F5F"/>
    <w:rsid w:val="008546CA"/>
    <w:rsid w:val="00855328"/>
    <w:rsid w:val="00855614"/>
    <w:rsid w:val="00856E4B"/>
    <w:rsid w:val="00857C13"/>
    <w:rsid w:val="0086095E"/>
    <w:rsid w:val="008612E2"/>
    <w:rsid w:val="00861B70"/>
    <w:rsid w:val="008658BF"/>
    <w:rsid w:val="00870F4B"/>
    <w:rsid w:val="00871505"/>
    <w:rsid w:val="00872B2B"/>
    <w:rsid w:val="008755F9"/>
    <w:rsid w:val="00875963"/>
    <w:rsid w:val="0087608C"/>
    <w:rsid w:val="008771C5"/>
    <w:rsid w:val="00877B8D"/>
    <w:rsid w:val="00880B4A"/>
    <w:rsid w:val="00881AAD"/>
    <w:rsid w:val="00882502"/>
    <w:rsid w:val="008836F8"/>
    <w:rsid w:val="00884DC7"/>
    <w:rsid w:val="008865E0"/>
    <w:rsid w:val="008905EE"/>
    <w:rsid w:val="0089459C"/>
    <w:rsid w:val="008962D0"/>
    <w:rsid w:val="008A38EA"/>
    <w:rsid w:val="008A4567"/>
    <w:rsid w:val="008A4687"/>
    <w:rsid w:val="008A4BDB"/>
    <w:rsid w:val="008A52DA"/>
    <w:rsid w:val="008A75C7"/>
    <w:rsid w:val="008B0D4E"/>
    <w:rsid w:val="008B2150"/>
    <w:rsid w:val="008B28C9"/>
    <w:rsid w:val="008B410A"/>
    <w:rsid w:val="008B539F"/>
    <w:rsid w:val="008B5E19"/>
    <w:rsid w:val="008B6012"/>
    <w:rsid w:val="008B6932"/>
    <w:rsid w:val="008C2770"/>
    <w:rsid w:val="008C2CA1"/>
    <w:rsid w:val="008C7C82"/>
    <w:rsid w:val="008D0149"/>
    <w:rsid w:val="008D3F9D"/>
    <w:rsid w:val="008E034B"/>
    <w:rsid w:val="008E07F4"/>
    <w:rsid w:val="008E0D63"/>
    <w:rsid w:val="008E165A"/>
    <w:rsid w:val="008E59EC"/>
    <w:rsid w:val="008E5EC7"/>
    <w:rsid w:val="008E61C5"/>
    <w:rsid w:val="008E760F"/>
    <w:rsid w:val="008F0240"/>
    <w:rsid w:val="008F069A"/>
    <w:rsid w:val="008F095A"/>
    <w:rsid w:val="008F0B78"/>
    <w:rsid w:val="008F0E27"/>
    <w:rsid w:val="008F3852"/>
    <w:rsid w:val="008F3D3C"/>
    <w:rsid w:val="008F4AEC"/>
    <w:rsid w:val="008F62CB"/>
    <w:rsid w:val="00901248"/>
    <w:rsid w:val="00901F1E"/>
    <w:rsid w:val="00902808"/>
    <w:rsid w:val="00903750"/>
    <w:rsid w:val="00903A2F"/>
    <w:rsid w:val="00904E95"/>
    <w:rsid w:val="00905F60"/>
    <w:rsid w:val="00906D78"/>
    <w:rsid w:val="009078EF"/>
    <w:rsid w:val="00914E4C"/>
    <w:rsid w:val="00914EBF"/>
    <w:rsid w:val="009157CF"/>
    <w:rsid w:val="00917FED"/>
    <w:rsid w:val="00920D79"/>
    <w:rsid w:val="00921499"/>
    <w:rsid w:val="00922834"/>
    <w:rsid w:val="00922DCF"/>
    <w:rsid w:val="00923755"/>
    <w:rsid w:val="00923CE9"/>
    <w:rsid w:val="00926B61"/>
    <w:rsid w:val="00926D0C"/>
    <w:rsid w:val="00930A1B"/>
    <w:rsid w:val="00933CA5"/>
    <w:rsid w:val="0093431A"/>
    <w:rsid w:val="00935A11"/>
    <w:rsid w:val="00935E36"/>
    <w:rsid w:val="00937733"/>
    <w:rsid w:val="009407D7"/>
    <w:rsid w:val="00941DA0"/>
    <w:rsid w:val="009522D1"/>
    <w:rsid w:val="00954BE5"/>
    <w:rsid w:val="00955AF7"/>
    <w:rsid w:val="009560EB"/>
    <w:rsid w:val="0096048A"/>
    <w:rsid w:val="009608AB"/>
    <w:rsid w:val="00964A76"/>
    <w:rsid w:val="0096611C"/>
    <w:rsid w:val="00973698"/>
    <w:rsid w:val="00973819"/>
    <w:rsid w:val="00973CCD"/>
    <w:rsid w:val="00974681"/>
    <w:rsid w:val="00974800"/>
    <w:rsid w:val="00974F58"/>
    <w:rsid w:val="00976C79"/>
    <w:rsid w:val="00977F7A"/>
    <w:rsid w:val="0098097A"/>
    <w:rsid w:val="00980A37"/>
    <w:rsid w:val="00980C20"/>
    <w:rsid w:val="00982D02"/>
    <w:rsid w:val="00984BFC"/>
    <w:rsid w:val="0098682D"/>
    <w:rsid w:val="0098710E"/>
    <w:rsid w:val="009914F0"/>
    <w:rsid w:val="00993023"/>
    <w:rsid w:val="00993182"/>
    <w:rsid w:val="00996288"/>
    <w:rsid w:val="009964F9"/>
    <w:rsid w:val="00997733"/>
    <w:rsid w:val="009A04F2"/>
    <w:rsid w:val="009A427D"/>
    <w:rsid w:val="009A5258"/>
    <w:rsid w:val="009B1586"/>
    <w:rsid w:val="009B1760"/>
    <w:rsid w:val="009B1F57"/>
    <w:rsid w:val="009B518E"/>
    <w:rsid w:val="009B5A8E"/>
    <w:rsid w:val="009B5CA9"/>
    <w:rsid w:val="009B79E6"/>
    <w:rsid w:val="009B79F1"/>
    <w:rsid w:val="009C13FD"/>
    <w:rsid w:val="009C22AD"/>
    <w:rsid w:val="009C2419"/>
    <w:rsid w:val="009C2E43"/>
    <w:rsid w:val="009C4407"/>
    <w:rsid w:val="009C4ACE"/>
    <w:rsid w:val="009C55E3"/>
    <w:rsid w:val="009C7567"/>
    <w:rsid w:val="009D0202"/>
    <w:rsid w:val="009D18B4"/>
    <w:rsid w:val="009D33A0"/>
    <w:rsid w:val="009D43DD"/>
    <w:rsid w:val="009D44E2"/>
    <w:rsid w:val="009D7045"/>
    <w:rsid w:val="009D7F85"/>
    <w:rsid w:val="009E1B1B"/>
    <w:rsid w:val="009E2B7B"/>
    <w:rsid w:val="009E3CF1"/>
    <w:rsid w:val="009E40B1"/>
    <w:rsid w:val="009E59F5"/>
    <w:rsid w:val="009E5C35"/>
    <w:rsid w:val="009E614D"/>
    <w:rsid w:val="009E65A6"/>
    <w:rsid w:val="009E6A69"/>
    <w:rsid w:val="009E7F53"/>
    <w:rsid w:val="009F2639"/>
    <w:rsid w:val="009F3C13"/>
    <w:rsid w:val="009F4CDE"/>
    <w:rsid w:val="009F62AA"/>
    <w:rsid w:val="009F77A6"/>
    <w:rsid w:val="00A03674"/>
    <w:rsid w:val="00A05224"/>
    <w:rsid w:val="00A055D7"/>
    <w:rsid w:val="00A06FB5"/>
    <w:rsid w:val="00A1087C"/>
    <w:rsid w:val="00A110B2"/>
    <w:rsid w:val="00A112CC"/>
    <w:rsid w:val="00A12E8F"/>
    <w:rsid w:val="00A12FE1"/>
    <w:rsid w:val="00A16715"/>
    <w:rsid w:val="00A171DC"/>
    <w:rsid w:val="00A17354"/>
    <w:rsid w:val="00A2383A"/>
    <w:rsid w:val="00A23B61"/>
    <w:rsid w:val="00A24643"/>
    <w:rsid w:val="00A25A3C"/>
    <w:rsid w:val="00A271D6"/>
    <w:rsid w:val="00A275AF"/>
    <w:rsid w:val="00A32604"/>
    <w:rsid w:val="00A33B13"/>
    <w:rsid w:val="00A34FB3"/>
    <w:rsid w:val="00A420AC"/>
    <w:rsid w:val="00A4516F"/>
    <w:rsid w:val="00A47C74"/>
    <w:rsid w:val="00A54508"/>
    <w:rsid w:val="00A575D3"/>
    <w:rsid w:val="00A57EBF"/>
    <w:rsid w:val="00A63285"/>
    <w:rsid w:val="00A638D3"/>
    <w:rsid w:val="00A6436A"/>
    <w:rsid w:val="00A67896"/>
    <w:rsid w:val="00A70442"/>
    <w:rsid w:val="00A71024"/>
    <w:rsid w:val="00A71A9F"/>
    <w:rsid w:val="00A726E5"/>
    <w:rsid w:val="00A7278E"/>
    <w:rsid w:val="00A74A27"/>
    <w:rsid w:val="00A75182"/>
    <w:rsid w:val="00A75BEF"/>
    <w:rsid w:val="00A76273"/>
    <w:rsid w:val="00A76E8D"/>
    <w:rsid w:val="00A77DAE"/>
    <w:rsid w:val="00A80A7E"/>
    <w:rsid w:val="00A81512"/>
    <w:rsid w:val="00A92DEB"/>
    <w:rsid w:val="00A937B9"/>
    <w:rsid w:val="00A97FF9"/>
    <w:rsid w:val="00AA1A7F"/>
    <w:rsid w:val="00AA1C63"/>
    <w:rsid w:val="00AA1E98"/>
    <w:rsid w:val="00AA258C"/>
    <w:rsid w:val="00AA2E1E"/>
    <w:rsid w:val="00AA2FBA"/>
    <w:rsid w:val="00AA379E"/>
    <w:rsid w:val="00AB1556"/>
    <w:rsid w:val="00AB21CA"/>
    <w:rsid w:val="00AB5435"/>
    <w:rsid w:val="00AB6418"/>
    <w:rsid w:val="00AB6F16"/>
    <w:rsid w:val="00AC04F5"/>
    <w:rsid w:val="00AC1F08"/>
    <w:rsid w:val="00AC2C22"/>
    <w:rsid w:val="00AC327E"/>
    <w:rsid w:val="00AC52CE"/>
    <w:rsid w:val="00AC576A"/>
    <w:rsid w:val="00AC5903"/>
    <w:rsid w:val="00AC5E37"/>
    <w:rsid w:val="00AC74D6"/>
    <w:rsid w:val="00AC773F"/>
    <w:rsid w:val="00AD06C3"/>
    <w:rsid w:val="00AD1B0C"/>
    <w:rsid w:val="00AD37B0"/>
    <w:rsid w:val="00AD3AB7"/>
    <w:rsid w:val="00AD45F3"/>
    <w:rsid w:val="00AD63E5"/>
    <w:rsid w:val="00AE189B"/>
    <w:rsid w:val="00AE1D57"/>
    <w:rsid w:val="00AE3CE7"/>
    <w:rsid w:val="00AE3D6B"/>
    <w:rsid w:val="00AE40D2"/>
    <w:rsid w:val="00AE4B33"/>
    <w:rsid w:val="00AE59B7"/>
    <w:rsid w:val="00AE7FDE"/>
    <w:rsid w:val="00AF2B93"/>
    <w:rsid w:val="00AF3F8F"/>
    <w:rsid w:val="00AF45F6"/>
    <w:rsid w:val="00AF541E"/>
    <w:rsid w:val="00AF624E"/>
    <w:rsid w:val="00B016F2"/>
    <w:rsid w:val="00B02E14"/>
    <w:rsid w:val="00B02E37"/>
    <w:rsid w:val="00B04190"/>
    <w:rsid w:val="00B04C4F"/>
    <w:rsid w:val="00B04D2B"/>
    <w:rsid w:val="00B0582C"/>
    <w:rsid w:val="00B05AE3"/>
    <w:rsid w:val="00B06943"/>
    <w:rsid w:val="00B075B8"/>
    <w:rsid w:val="00B07A61"/>
    <w:rsid w:val="00B10EEE"/>
    <w:rsid w:val="00B1235A"/>
    <w:rsid w:val="00B14A19"/>
    <w:rsid w:val="00B15943"/>
    <w:rsid w:val="00B16058"/>
    <w:rsid w:val="00B168DA"/>
    <w:rsid w:val="00B201CA"/>
    <w:rsid w:val="00B20471"/>
    <w:rsid w:val="00B21FE7"/>
    <w:rsid w:val="00B228D8"/>
    <w:rsid w:val="00B22B14"/>
    <w:rsid w:val="00B22C62"/>
    <w:rsid w:val="00B23269"/>
    <w:rsid w:val="00B2421D"/>
    <w:rsid w:val="00B25BD0"/>
    <w:rsid w:val="00B27B7E"/>
    <w:rsid w:val="00B30885"/>
    <w:rsid w:val="00B30D7E"/>
    <w:rsid w:val="00B31FAD"/>
    <w:rsid w:val="00B3261B"/>
    <w:rsid w:val="00B3283B"/>
    <w:rsid w:val="00B34977"/>
    <w:rsid w:val="00B3578E"/>
    <w:rsid w:val="00B37C3A"/>
    <w:rsid w:val="00B441EF"/>
    <w:rsid w:val="00B4610E"/>
    <w:rsid w:val="00B47266"/>
    <w:rsid w:val="00B47DE2"/>
    <w:rsid w:val="00B5147D"/>
    <w:rsid w:val="00B54EB9"/>
    <w:rsid w:val="00B566BE"/>
    <w:rsid w:val="00B57197"/>
    <w:rsid w:val="00B60AEB"/>
    <w:rsid w:val="00B62174"/>
    <w:rsid w:val="00B6354F"/>
    <w:rsid w:val="00B64265"/>
    <w:rsid w:val="00B64978"/>
    <w:rsid w:val="00B666B3"/>
    <w:rsid w:val="00B675A5"/>
    <w:rsid w:val="00B729A6"/>
    <w:rsid w:val="00B747EA"/>
    <w:rsid w:val="00B80469"/>
    <w:rsid w:val="00B833D2"/>
    <w:rsid w:val="00B842FE"/>
    <w:rsid w:val="00B84A6C"/>
    <w:rsid w:val="00B8509F"/>
    <w:rsid w:val="00B8790D"/>
    <w:rsid w:val="00B879EE"/>
    <w:rsid w:val="00B906B8"/>
    <w:rsid w:val="00B90B8D"/>
    <w:rsid w:val="00B91149"/>
    <w:rsid w:val="00B95812"/>
    <w:rsid w:val="00B9593B"/>
    <w:rsid w:val="00BA1E99"/>
    <w:rsid w:val="00BA46EC"/>
    <w:rsid w:val="00BA6B8A"/>
    <w:rsid w:val="00BA7C15"/>
    <w:rsid w:val="00BB2DA1"/>
    <w:rsid w:val="00BB5687"/>
    <w:rsid w:val="00BB5DB0"/>
    <w:rsid w:val="00BB6F1E"/>
    <w:rsid w:val="00BC0136"/>
    <w:rsid w:val="00BC2C7E"/>
    <w:rsid w:val="00BC2DC2"/>
    <w:rsid w:val="00BC3F83"/>
    <w:rsid w:val="00BC5DB1"/>
    <w:rsid w:val="00BC6A95"/>
    <w:rsid w:val="00BC6EB3"/>
    <w:rsid w:val="00BC78CA"/>
    <w:rsid w:val="00BC7CC2"/>
    <w:rsid w:val="00BD0660"/>
    <w:rsid w:val="00BD6054"/>
    <w:rsid w:val="00BD6934"/>
    <w:rsid w:val="00BD6942"/>
    <w:rsid w:val="00BE0381"/>
    <w:rsid w:val="00BE310D"/>
    <w:rsid w:val="00BE6CF5"/>
    <w:rsid w:val="00BE7562"/>
    <w:rsid w:val="00BE79E6"/>
    <w:rsid w:val="00BF04CB"/>
    <w:rsid w:val="00BF5217"/>
    <w:rsid w:val="00BF648F"/>
    <w:rsid w:val="00BF6AC2"/>
    <w:rsid w:val="00C02243"/>
    <w:rsid w:val="00C061A4"/>
    <w:rsid w:val="00C070BB"/>
    <w:rsid w:val="00C12BB1"/>
    <w:rsid w:val="00C139C3"/>
    <w:rsid w:val="00C13EBA"/>
    <w:rsid w:val="00C15C00"/>
    <w:rsid w:val="00C16F42"/>
    <w:rsid w:val="00C20568"/>
    <w:rsid w:val="00C20780"/>
    <w:rsid w:val="00C25E75"/>
    <w:rsid w:val="00C27EA8"/>
    <w:rsid w:val="00C33452"/>
    <w:rsid w:val="00C33D9E"/>
    <w:rsid w:val="00C3414A"/>
    <w:rsid w:val="00C34826"/>
    <w:rsid w:val="00C3492D"/>
    <w:rsid w:val="00C34A27"/>
    <w:rsid w:val="00C34E2A"/>
    <w:rsid w:val="00C37ED1"/>
    <w:rsid w:val="00C40529"/>
    <w:rsid w:val="00C4077C"/>
    <w:rsid w:val="00C41ADD"/>
    <w:rsid w:val="00C42B81"/>
    <w:rsid w:val="00C4590C"/>
    <w:rsid w:val="00C46F56"/>
    <w:rsid w:val="00C479DE"/>
    <w:rsid w:val="00C50B62"/>
    <w:rsid w:val="00C5427F"/>
    <w:rsid w:val="00C54AB0"/>
    <w:rsid w:val="00C5505E"/>
    <w:rsid w:val="00C57649"/>
    <w:rsid w:val="00C5792C"/>
    <w:rsid w:val="00C62818"/>
    <w:rsid w:val="00C62A24"/>
    <w:rsid w:val="00C62A73"/>
    <w:rsid w:val="00C63A88"/>
    <w:rsid w:val="00C63E3E"/>
    <w:rsid w:val="00C64C5C"/>
    <w:rsid w:val="00C64F87"/>
    <w:rsid w:val="00C67CAD"/>
    <w:rsid w:val="00C67F8F"/>
    <w:rsid w:val="00C73A5B"/>
    <w:rsid w:val="00C74A09"/>
    <w:rsid w:val="00C76946"/>
    <w:rsid w:val="00C87B95"/>
    <w:rsid w:val="00C87C5E"/>
    <w:rsid w:val="00C87EB0"/>
    <w:rsid w:val="00C92539"/>
    <w:rsid w:val="00C94484"/>
    <w:rsid w:val="00C95264"/>
    <w:rsid w:val="00C95C00"/>
    <w:rsid w:val="00CA101C"/>
    <w:rsid w:val="00CA22F3"/>
    <w:rsid w:val="00CA26A9"/>
    <w:rsid w:val="00CA7A86"/>
    <w:rsid w:val="00CB2EF2"/>
    <w:rsid w:val="00CB68C7"/>
    <w:rsid w:val="00CB6F3C"/>
    <w:rsid w:val="00CC0A62"/>
    <w:rsid w:val="00CC235B"/>
    <w:rsid w:val="00CC5059"/>
    <w:rsid w:val="00CC5B01"/>
    <w:rsid w:val="00CD07EE"/>
    <w:rsid w:val="00CD1851"/>
    <w:rsid w:val="00CD397B"/>
    <w:rsid w:val="00CD3A06"/>
    <w:rsid w:val="00CD5B86"/>
    <w:rsid w:val="00CD7F76"/>
    <w:rsid w:val="00CE15EE"/>
    <w:rsid w:val="00CE42AA"/>
    <w:rsid w:val="00CE483F"/>
    <w:rsid w:val="00CE4C0D"/>
    <w:rsid w:val="00CE4F69"/>
    <w:rsid w:val="00CE53FE"/>
    <w:rsid w:val="00CE5939"/>
    <w:rsid w:val="00CF19A2"/>
    <w:rsid w:val="00CF6571"/>
    <w:rsid w:val="00CF68EC"/>
    <w:rsid w:val="00CF7FD2"/>
    <w:rsid w:val="00D011AF"/>
    <w:rsid w:val="00D033B9"/>
    <w:rsid w:val="00D04DC4"/>
    <w:rsid w:val="00D05E34"/>
    <w:rsid w:val="00D06550"/>
    <w:rsid w:val="00D067A4"/>
    <w:rsid w:val="00D10922"/>
    <w:rsid w:val="00D144CD"/>
    <w:rsid w:val="00D1462B"/>
    <w:rsid w:val="00D159E6"/>
    <w:rsid w:val="00D15EE0"/>
    <w:rsid w:val="00D1642E"/>
    <w:rsid w:val="00D218BB"/>
    <w:rsid w:val="00D232D4"/>
    <w:rsid w:val="00D24CF4"/>
    <w:rsid w:val="00D253D0"/>
    <w:rsid w:val="00D25D2F"/>
    <w:rsid w:val="00D26B55"/>
    <w:rsid w:val="00D27571"/>
    <w:rsid w:val="00D27572"/>
    <w:rsid w:val="00D27AA0"/>
    <w:rsid w:val="00D32DA6"/>
    <w:rsid w:val="00D332C8"/>
    <w:rsid w:val="00D340E0"/>
    <w:rsid w:val="00D356E6"/>
    <w:rsid w:val="00D37C75"/>
    <w:rsid w:val="00D41343"/>
    <w:rsid w:val="00D427C6"/>
    <w:rsid w:val="00D46233"/>
    <w:rsid w:val="00D510F3"/>
    <w:rsid w:val="00D5541B"/>
    <w:rsid w:val="00D55CB8"/>
    <w:rsid w:val="00D56CCC"/>
    <w:rsid w:val="00D575AE"/>
    <w:rsid w:val="00D57AA2"/>
    <w:rsid w:val="00D57C32"/>
    <w:rsid w:val="00D61036"/>
    <w:rsid w:val="00D61B31"/>
    <w:rsid w:val="00D627E5"/>
    <w:rsid w:val="00D7484A"/>
    <w:rsid w:val="00D7611D"/>
    <w:rsid w:val="00D77F17"/>
    <w:rsid w:val="00D80E11"/>
    <w:rsid w:val="00D81DA1"/>
    <w:rsid w:val="00D822CC"/>
    <w:rsid w:val="00D82991"/>
    <w:rsid w:val="00D83799"/>
    <w:rsid w:val="00D86638"/>
    <w:rsid w:val="00D90255"/>
    <w:rsid w:val="00D9041D"/>
    <w:rsid w:val="00D906E0"/>
    <w:rsid w:val="00D91663"/>
    <w:rsid w:val="00D919AA"/>
    <w:rsid w:val="00D91DAE"/>
    <w:rsid w:val="00D92F8A"/>
    <w:rsid w:val="00D9676A"/>
    <w:rsid w:val="00DA20B7"/>
    <w:rsid w:val="00DA4496"/>
    <w:rsid w:val="00DA5477"/>
    <w:rsid w:val="00DA5824"/>
    <w:rsid w:val="00DB037C"/>
    <w:rsid w:val="00DB11FD"/>
    <w:rsid w:val="00DB40AA"/>
    <w:rsid w:val="00DB6255"/>
    <w:rsid w:val="00DC2C8D"/>
    <w:rsid w:val="00DC30CB"/>
    <w:rsid w:val="00DC35A0"/>
    <w:rsid w:val="00DC398A"/>
    <w:rsid w:val="00DC44FF"/>
    <w:rsid w:val="00DC4902"/>
    <w:rsid w:val="00DC4E05"/>
    <w:rsid w:val="00DC56B5"/>
    <w:rsid w:val="00DC672C"/>
    <w:rsid w:val="00DD488A"/>
    <w:rsid w:val="00DD5A8F"/>
    <w:rsid w:val="00DD728D"/>
    <w:rsid w:val="00DD7E43"/>
    <w:rsid w:val="00DE16AD"/>
    <w:rsid w:val="00DE357B"/>
    <w:rsid w:val="00DE4D49"/>
    <w:rsid w:val="00DE5DA0"/>
    <w:rsid w:val="00DE7A34"/>
    <w:rsid w:val="00DF0BE2"/>
    <w:rsid w:val="00DF0DB5"/>
    <w:rsid w:val="00DF217A"/>
    <w:rsid w:val="00DF2340"/>
    <w:rsid w:val="00DF275D"/>
    <w:rsid w:val="00DF2B65"/>
    <w:rsid w:val="00DF4FD9"/>
    <w:rsid w:val="00DF6504"/>
    <w:rsid w:val="00E00949"/>
    <w:rsid w:val="00E01DE1"/>
    <w:rsid w:val="00E01FDC"/>
    <w:rsid w:val="00E021D8"/>
    <w:rsid w:val="00E04D3B"/>
    <w:rsid w:val="00E04EBB"/>
    <w:rsid w:val="00E05FE5"/>
    <w:rsid w:val="00E066C6"/>
    <w:rsid w:val="00E116E7"/>
    <w:rsid w:val="00E12AE9"/>
    <w:rsid w:val="00E1721A"/>
    <w:rsid w:val="00E21597"/>
    <w:rsid w:val="00E21C33"/>
    <w:rsid w:val="00E23D62"/>
    <w:rsid w:val="00E24F4C"/>
    <w:rsid w:val="00E34D5B"/>
    <w:rsid w:val="00E34FDC"/>
    <w:rsid w:val="00E359BD"/>
    <w:rsid w:val="00E3600B"/>
    <w:rsid w:val="00E36539"/>
    <w:rsid w:val="00E37BAA"/>
    <w:rsid w:val="00E416E3"/>
    <w:rsid w:val="00E420A0"/>
    <w:rsid w:val="00E42185"/>
    <w:rsid w:val="00E448B8"/>
    <w:rsid w:val="00E44BE8"/>
    <w:rsid w:val="00E44F90"/>
    <w:rsid w:val="00E457EB"/>
    <w:rsid w:val="00E53892"/>
    <w:rsid w:val="00E53D02"/>
    <w:rsid w:val="00E53FAE"/>
    <w:rsid w:val="00E5407A"/>
    <w:rsid w:val="00E55B54"/>
    <w:rsid w:val="00E60A27"/>
    <w:rsid w:val="00E6135C"/>
    <w:rsid w:val="00E621BC"/>
    <w:rsid w:val="00E65E0A"/>
    <w:rsid w:val="00E674DD"/>
    <w:rsid w:val="00E70B9A"/>
    <w:rsid w:val="00E75073"/>
    <w:rsid w:val="00E75133"/>
    <w:rsid w:val="00E75AB4"/>
    <w:rsid w:val="00E76BAD"/>
    <w:rsid w:val="00E802C5"/>
    <w:rsid w:val="00E80548"/>
    <w:rsid w:val="00E813A7"/>
    <w:rsid w:val="00E8252E"/>
    <w:rsid w:val="00E82765"/>
    <w:rsid w:val="00E83EF7"/>
    <w:rsid w:val="00E842CA"/>
    <w:rsid w:val="00E84EE8"/>
    <w:rsid w:val="00E8649B"/>
    <w:rsid w:val="00E903BD"/>
    <w:rsid w:val="00E90806"/>
    <w:rsid w:val="00E92B87"/>
    <w:rsid w:val="00E9386A"/>
    <w:rsid w:val="00E93CE7"/>
    <w:rsid w:val="00E94E95"/>
    <w:rsid w:val="00E9545A"/>
    <w:rsid w:val="00EA0259"/>
    <w:rsid w:val="00EA3EB4"/>
    <w:rsid w:val="00EA4FD7"/>
    <w:rsid w:val="00EA6920"/>
    <w:rsid w:val="00EB49AF"/>
    <w:rsid w:val="00EB50D6"/>
    <w:rsid w:val="00EC29D3"/>
    <w:rsid w:val="00EC31C1"/>
    <w:rsid w:val="00EC53A0"/>
    <w:rsid w:val="00EC5C67"/>
    <w:rsid w:val="00EC5E3E"/>
    <w:rsid w:val="00EC5F1B"/>
    <w:rsid w:val="00ED342D"/>
    <w:rsid w:val="00ED3B7F"/>
    <w:rsid w:val="00ED3CAB"/>
    <w:rsid w:val="00ED4709"/>
    <w:rsid w:val="00ED5478"/>
    <w:rsid w:val="00ED6026"/>
    <w:rsid w:val="00ED6DF2"/>
    <w:rsid w:val="00ED70D9"/>
    <w:rsid w:val="00EE0AF6"/>
    <w:rsid w:val="00EE18F1"/>
    <w:rsid w:val="00EE4D80"/>
    <w:rsid w:val="00EE545F"/>
    <w:rsid w:val="00EE766D"/>
    <w:rsid w:val="00EF16DA"/>
    <w:rsid w:val="00EF4D27"/>
    <w:rsid w:val="00EF75F1"/>
    <w:rsid w:val="00EF778F"/>
    <w:rsid w:val="00F00214"/>
    <w:rsid w:val="00F00889"/>
    <w:rsid w:val="00F035EC"/>
    <w:rsid w:val="00F04566"/>
    <w:rsid w:val="00F11A99"/>
    <w:rsid w:val="00F1374C"/>
    <w:rsid w:val="00F15F9F"/>
    <w:rsid w:val="00F173FF"/>
    <w:rsid w:val="00F17EB6"/>
    <w:rsid w:val="00F203FD"/>
    <w:rsid w:val="00F21019"/>
    <w:rsid w:val="00F23A05"/>
    <w:rsid w:val="00F24B7A"/>
    <w:rsid w:val="00F25363"/>
    <w:rsid w:val="00F26A48"/>
    <w:rsid w:val="00F273EF"/>
    <w:rsid w:val="00F27BCB"/>
    <w:rsid w:val="00F30426"/>
    <w:rsid w:val="00F3090D"/>
    <w:rsid w:val="00F339A8"/>
    <w:rsid w:val="00F34091"/>
    <w:rsid w:val="00F341E7"/>
    <w:rsid w:val="00F34F39"/>
    <w:rsid w:val="00F35D78"/>
    <w:rsid w:val="00F36C58"/>
    <w:rsid w:val="00F370DE"/>
    <w:rsid w:val="00F41A77"/>
    <w:rsid w:val="00F41E03"/>
    <w:rsid w:val="00F41E21"/>
    <w:rsid w:val="00F441C6"/>
    <w:rsid w:val="00F44CA9"/>
    <w:rsid w:val="00F46C2B"/>
    <w:rsid w:val="00F50299"/>
    <w:rsid w:val="00F51EDB"/>
    <w:rsid w:val="00F60A08"/>
    <w:rsid w:val="00F61D61"/>
    <w:rsid w:val="00F624D6"/>
    <w:rsid w:val="00F626F4"/>
    <w:rsid w:val="00F63D6D"/>
    <w:rsid w:val="00F63F4D"/>
    <w:rsid w:val="00F6464D"/>
    <w:rsid w:val="00F64849"/>
    <w:rsid w:val="00F6526C"/>
    <w:rsid w:val="00F6537E"/>
    <w:rsid w:val="00F67EA1"/>
    <w:rsid w:val="00F70D22"/>
    <w:rsid w:val="00F73F6A"/>
    <w:rsid w:val="00F741BE"/>
    <w:rsid w:val="00F74A92"/>
    <w:rsid w:val="00F7591F"/>
    <w:rsid w:val="00F80F0E"/>
    <w:rsid w:val="00F81083"/>
    <w:rsid w:val="00F8153D"/>
    <w:rsid w:val="00F823B3"/>
    <w:rsid w:val="00F8296B"/>
    <w:rsid w:val="00F8524F"/>
    <w:rsid w:val="00F8625D"/>
    <w:rsid w:val="00F90528"/>
    <w:rsid w:val="00F9223B"/>
    <w:rsid w:val="00F92C88"/>
    <w:rsid w:val="00F9352F"/>
    <w:rsid w:val="00F9585D"/>
    <w:rsid w:val="00F969DF"/>
    <w:rsid w:val="00F97206"/>
    <w:rsid w:val="00FA18B2"/>
    <w:rsid w:val="00FA7C8B"/>
    <w:rsid w:val="00FB1867"/>
    <w:rsid w:val="00FB1926"/>
    <w:rsid w:val="00FB202A"/>
    <w:rsid w:val="00FB32D5"/>
    <w:rsid w:val="00FB5F27"/>
    <w:rsid w:val="00FB5FAB"/>
    <w:rsid w:val="00FB7D19"/>
    <w:rsid w:val="00FC09B6"/>
    <w:rsid w:val="00FC2424"/>
    <w:rsid w:val="00FC2C93"/>
    <w:rsid w:val="00FC4E43"/>
    <w:rsid w:val="00FD02EB"/>
    <w:rsid w:val="00FD063E"/>
    <w:rsid w:val="00FD0FD0"/>
    <w:rsid w:val="00FD1BBA"/>
    <w:rsid w:val="00FD1CD7"/>
    <w:rsid w:val="00FD1FEF"/>
    <w:rsid w:val="00FD248F"/>
    <w:rsid w:val="00FD31F9"/>
    <w:rsid w:val="00FD52EA"/>
    <w:rsid w:val="00FD779C"/>
    <w:rsid w:val="00FE1175"/>
    <w:rsid w:val="00FE1DBA"/>
    <w:rsid w:val="00FE297D"/>
    <w:rsid w:val="00FE3707"/>
    <w:rsid w:val="00FE3728"/>
    <w:rsid w:val="00FE4147"/>
    <w:rsid w:val="00FE5135"/>
    <w:rsid w:val="00FE6360"/>
    <w:rsid w:val="00FF3DF9"/>
    <w:rsid w:val="00FF63EF"/>
    <w:rsid w:val="00FF6B68"/>
    <w:rsid w:val="00FF6DB6"/>
    <w:rsid w:val="00FF758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1C3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054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0054F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054F4"/>
    <w:rPr>
      <w:rFonts w:ascii="Tahoma" w:hAnsi="Tahoma" w:cs="Tahoma"/>
      <w:sz w:val="16"/>
      <w:szCs w:val="16"/>
    </w:rPr>
  </w:style>
  <w:style w:type="paragraph" w:styleId="a6">
    <w:name w:val="List Paragraph"/>
    <w:basedOn w:val="a"/>
    <w:qFormat/>
    <w:rsid w:val="004C1279"/>
    <w:pPr>
      <w:ind w:left="720"/>
      <w:contextualSpacing/>
    </w:pPr>
    <w:rPr>
      <w:rFonts w:ascii="Calibri" w:eastAsia="Times New Roman" w:hAnsi="Calibri" w:cs="Times New Roman"/>
      <w:lang w:eastAsia="ru-RU"/>
    </w:rPr>
  </w:style>
  <w:style w:type="character" w:customStyle="1" w:styleId="c0c6">
    <w:name w:val="c0 c6"/>
    <w:basedOn w:val="a0"/>
    <w:rsid w:val="004C1279"/>
  </w:style>
  <w:style w:type="character" w:customStyle="1" w:styleId="c0">
    <w:name w:val="c0"/>
    <w:basedOn w:val="a0"/>
    <w:rsid w:val="004C1279"/>
  </w:style>
  <w:style w:type="character" w:styleId="a7">
    <w:name w:val="Strong"/>
    <w:qFormat/>
    <w:rsid w:val="004C1279"/>
    <w:rPr>
      <w:b/>
      <w:bCs/>
    </w:rPr>
  </w:style>
  <w:style w:type="character" w:styleId="a8">
    <w:name w:val="Hyperlink"/>
    <w:semiHidden/>
    <w:rsid w:val="004C1279"/>
    <w:rPr>
      <w:rFonts w:cs="Times New Roman"/>
      <w:color w:val="0000FF"/>
      <w:u w:val="single"/>
    </w:rPr>
  </w:style>
  <w:style w:type="paragraph" w:styleId="a9">
    <w:name w:val="Normal (Web)"/>
    <w:basedOn w:val="a"/>
    <w:unhideWhenUsed/>
    <w:rsid w:val="002F60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стиль11"/>
    <w:basedOn w:val="a"/>
    <w:rsid w:val="004D77E7"/>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ConsPlusNormal">
    <w:name w:val="ConsPlusNormal"/>
    <w:rsid w:val="0035092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054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054F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054F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9494160">
      <w:bodyDiv w:val="1"/>
      <w:marLeft w:val="0"/>
      <w:marRight w:val="0"/>
      <w:marTop w:val="0"/>
      <w:marBottom w:val="0"/>
      <w:divBdr>
        <w:top w:val="none" w:sz="0" w:space="0" w:color="auto"/>
        <w:left w:val="none" w:sz="0" w:space="0" w:color="auto"/>
        <w:bottom w:val="none" w:sz="0" w:space="0" w:color="auto"/>
        <w:right w:val="none" w:sz="0" w:space="0" w:color="auto"/>
      </w:divBdr>
    </w:div>
    <w:div w:id="1084643587">
      <w:bodyDiv w:val="1"/>
      <w:marLeft w:val="0"/>
      <w:marRight w:val="0"/>
      <w:marTop w:val="0"/>
      <w:marBottom w:val="0"/>
      <w:divBdr>
        <w:top w:val="none" w:sz="0" w:space="0" w:color="auto"/>
        <w:left w:val="none" w:sz="0" w:space="0" w:color="auto"/>
        <w:bottom w:val="none" w:sz="0" w:space="0" w:color="auto"/>
        <w:right w:val="none" w:sz="0" w:space="0" w:color="auto"/>
      </w:divBdr>
    </w:div>
    <w:div w:id="138054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767136-1416-4B83-B246-C655FCF0E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2818</Words>
  <Characters>16068</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Нина</dc:creator>
  <cp:lastModifiedBy>Школа</cp:lastModifiedBy>
  <cp:revision>2</cp:revision>
  <cp:lastPrinted>2021-03-30T19:16:00Z</cp:lastPrinted>
  <dcterms:created xsi:type="dcterms:W3CDTF">2021-03-30T19:22:00Z</dcterms:created>
  <dcterms:modified xsi:type="dcterms:W3CDTF">2021-03-30T19:22:00Z</dcterms:modified>
</cp:coreProperties>
</file>