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08" w:rsidRDefault="00DB6908" w:rsidP="00000D95">
      <w:pPr>
        <w:pStyle w:val="a7"/>
        <w:ind w:firstLine="567"/>
        <w:jc w:val="center"/>
        <w:rPr>
          <w:b/>
        </w:rPr>
      </w:pPr>
      <w:bookmarkStart w:id="0" w:name="_Toc453968148"/>
      <w:r>
        <w:rPr>
          <w:b/>
          <w:noProof/>
          <w:lang w:eastAsia="ru-RU"/>
        </w:rPr>
        <w:drawing>
          <wp:inline distT="0" distB="0" distL="0" distR="0">
            <wp:extent cx="6120130" cy="79132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DB6908" w:rsidRDefault="00DB6908" w:rsidP="00000D95">
      <w:pPr>
        <w:pStyle w:val="a7"/>
        <w:ind w:firstLine="567"/>
        <w:jc w:val="center"/>
        <w:rPr>
          <w:b/>
        </w:rPr>
      </w:pPr>
    </w:p>
    <w:p w:rsidR="00A47EAC" w:rsidRDefault="00A47EAC" w:rsidP="00000D95">
      <w:pPr>
        <w:pStyle w:val="a7"/>
        <w:ind w:firstLine="567"/>
        <w:jc w:val="center"/>
        <w:rPr>
          <w:b/>
        </w:rPr>
      </w:pPr>
      <w:r>
        <w:rPr>
          <w:b/>
        </w:rPr>
        <w:lastRenderedPageBreak/>
        <w:t xml:space="preserve">Пояснительная записка </w:t>
      </w:r>
    </w:p>
    <w:p w:rsidR="00000D95" w:rsidRPr="000C6754" w:rsidRDefault="00A47EAC" w:rsidP="00000D95">
      <w:pPr>
        <w:pStyle w:val="a7"/>
        <w:ind w:firstLine="567"/>
        <w:jc w:val="center"/>
        <w:rPr>
          <w:b/>
        </w:rPr>
      </w:pPr>
      <w:r>
        <w:rPr>
          <w:b/>
        </w:rPr>
        <w:t>к рабочая программе</w:t>
      </w:r>
      <w:r w:rsidR="00000D95" w:rsidRPr="000C6754">
        <w:rPr>
          <w:b/>
        </w:rPr>
        <w:t xml:space="preserve"> </w:t>
      </w:r>
      <w:r w:rsidR="00000D95">
        <w:rPr>
          <w:b/>
        </w:rPr>
        <w:t>«Р</w:t>
      </w:r>
      <w:r w:rsidR="00000D95" w:rsidRPr="000C6754">
        <w:rPr>
          <w:b/>
        </w:rPr>
        <w:t>усск</w:t>
      </w:r>
      <w:r w:rsidR="00000D95">
        <w:rPr>
          <w:b/>
        </w:rPr>
        <w:t>ий</w:t>
      </w:r>
      <w:r w:rsidR="00000D95" w:rsidRPr="000C6754">
        <w:rPr>
          <w:b/>
        </w:rPr>
        <w:t xml:space="preserve"> язык</w:t>
      </w:r>
      <w:r w:rsidR="00000D95">
        <w:rPr>
          <w:b/>
        </w:rPr>
        <w:t>»</w:t>
      </w:r>
    </w:p>
    <w:p w:rsidR="00000D95" w:rsidRPr="000C6754" w:rsidRDefault="00000D95" w:rsidP="00000D95">
      <w:pPr>
        <w:pStyle w:val="a7"/>
        <w:ind w:firstLine="567"/>
        <w:jc w:val="center"/>
        <w:rPr>
          <w:b/>
        </w:rPr>
      </w:pPr>
      <w:r w:rsidRPr="000C6754">
        <w:rPr>
          <w:b/>
        </w:rPr>
        <w:t>10 – 11 классы</w:t>
      </w:r>
    </w:p>
    <w:p w:rsidR="00000D95" w:rsidRPr="000C6754" w:rsidRDefault="003A6009" w:rsidP="00000D95">
      <w:pPr>
        <w:shd w:val="clear" w:color="auto" w:fill="FFFFFF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4C1FB1" w:rsidRDefault="004C1FB1" w:rsidP="004C1FB1">
      <w:pPr>
        <w:pStyle w:val="a8"/>
        <w:spacing w:before="0" w:beforeAutospacing="0" w:after="0" w:afterAutospacing="0"/>
      </w:pPr>
    </w:p>
    <w:p w:rsidR="004C1FB1" w:rsidRPr="00336E73" w:rsidRDefault="004C1FB1" w:rsidP="00000D95">
      <w:pPr>
        <w:pStyle w:val="a7"/>
        <w:ind w:firstLine="567"/>
        <w:rPr>
          <w:color w:val="5B9BD5"/>
          <w:sz w:val="24"/>
          <w:szCs w:val="24"/>
        </w:rPr>
      </w:pPr>
    </w:p>
    <w:p w:rsidR="00000D95" w:rsidRPr="000C6754" w:rsidRDefault="00000D95" w:rsidP="00000D95">
      <w:pPr>
        <w:shd w:val="clear" w:color="auto" w:fill="FFFFFF"/>
        <w:spacing w:line="240" w:lineRule="auto"/>
        <w:ind w:firstLine="567"/>
        <w:rPr>
          <w:iCs/>
          <w:spacing w:val="16"/>
          <w:sz w:val="24"/>
          <w:szCs w:val="24"/>
        </w:rPr>
      </w:pPr>
      <w:r w:rsidRPr="000C6754">
        <w:rPr>
          <w:iCs/>
          <w:spacing w:val="16"/>
          <w:sz w:val="24"/>
          <w:szCs w:val="24"/>
        </w:rPr>
        <w:t xml:space="preserve">  </w:t>
      </w:r>
    </w:p>
    <w:p w:rsidR="00000D95" w:rsidRPr="000C6754" w:rsidRDefault="00000D95" w:rsidP="003A6009">
      <w:pPr>
        <w:shd w:val="clear" w:color="auto" w:fill="FFFFFF"/>
        <w:spacing w:line="24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0C6754">
        <w:rPr>
          <w:b/>
          <w:sz w:val="24"/>
          <w:szCs w:val="24"/>
        </w:rPr>
        <w:t>Результаты изучения учебного предмета «Русский язык»:</w:t>
      </w:r>
    </w:p>
    <w:p w:rsidR="00000D95" w:rsidRDefault="00000D95" w:rsidP="00000D95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</w:p>
    <w:p w:rsidR="00000D95" w:rsidRPr="000C6754" w:rsidRDefault="00000D95" w:rsidP="00000D95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</w:p>
    <w:p w:rsidR="00000D95" w:rsidRDefault="00A47EAC" w:rsidP="00000D95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Предметные</w:t>
      </w:r>
      <w:r w:rsidR="00000D95" w:rsidRPr="000C6754">
        <w:rPr>
          <w:b/>
          <w:bCs/>
          <w:sz w:val="24"/>
          <w:szCs w:val="24"/>
        </w:rPr>
        <w:t>:</w:t>
      </w:r>
    </w:p>
    <w:p w:rsidR="00A47EAC" w:rsidRDefault="00A47EAC" w:rsidP="00000D95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</w:p>
    <w:p w:rsidR="00A47EAC" w:rsidRPr="00A47EAC" w:rsidRDefault="00A47EAC" w:rsidP="00A47EAC">
      <w:pPr>
        <w:widowControl w:val="0"/>
        <w:suppressAutoHyphens w:val="0"/>
        <w:autoSpaceDE w:val="0"/>
        <w:autoSpaceDN w:val="0"/>
        <w:spacing w:line="271" w:lineRule="exact"/>
        <w:ind w:left="820" w:firstLine="0"/>
        <w:rPr>
          <w:rFonts w:eastAsia="Times New Roman"/>
          <w:b/>
          <w:sz w:val="24"/>
        </w:rPr>
      </w:pPr>
      <w:r w:rsidRPr="00A47EAC">
        <w:rPr>
          <w:rFonts w:eastAsia="Times New Roman"/>
          <w:b/>
          <w:sz w:val="24"/>
        </w:rPr>
        <w:t>Выпускник</w:t>
      </w:r>
      <w:r w:rsidRPr="00A47EAC">
        <w:rPr>
          <w:rFonts w:eastAsia="Times New Roman"/>
          <w:b/>
          <w:spacing w:val="-2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на</w:t>
      </w:r>
      <w:r w:rsidRPr="00A47EAC">
        <w:rPr>
          <w:rFonts w:eastAsia="Times New Roman"/>
          <w:b/>
          <w:spacing w:val="-3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базовом</w:t>
      </w:r>
      <w:r w:rsidRPr="00A47EAC">
        <w:rPr>
          <w:rFonts w:eastAsia="Times New Roman"/>
          <w:b/>
          <w:spacing w:val="2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уровне</w:t>
      </w:r>
      <w:r w:rsidRPr="00A47EAC">
        <w:rPr>
          <w:rFonts w:eastAsia="Times New Roman"/>
          <w:b/>
          <w:spacing w:val="-4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научится: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6"/>
        </w:tabs>
        <w:suppressAutoHyphens w:val="0"/>
        <w:autoSpaceDE w:val="0"/>
        <w:autoSpaceDN w:val="0"/>
        <w:spacing w:line="274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языковые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средства адекватно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цели общения 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речевой ситуации;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6"/>
        </w:tabs>
        <w:suppressAutoHyphens w:val="0"/>
        <w:autoSpaceDE w:val="0"/>
        <w:autoSpaceDN w:val="0"/>
        <w:spacing w:line="242" w:lineRule="auto"/>
        <w:ind w:right="101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использовать знания о формах русского языка (литературный язык, просторечие, народные говоры, профессиональные разновидности,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жаргон,</w:t>
      </w:r>
      <w:r w:rsidRPr="00A47EAC">
        <w:rPr>
          <w:rFonts w:eastAsia="Times New Roman"/>
          <w:spacing w:val="4"/>
          <w:szCs w:val="28"/>
        </w:rPr>
        <w:t xml:space="preserve"> </w:t>
      </w:r>
      <w:r w:rsidRPr="00A47EAC">
        <w:rPr>
          <w:rFonts w:eastAsia="Times New Roman"/>
          <w:szCs w:val="28"/>
        </w:rPr>
        <w:t>арго) при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создании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текстов;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6"/>
        </w:tabs>
        <w:suppressAutoHyphens w:val="0"/>
        <w:autoSpaceDE w:val="0"/>
        <w:autoSpaceDN w:val="0"/>
        <w:spacing w:line="240" w:lineRule="auto"/>
        <w:ind w:right="99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создавать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устные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письменные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высказывания,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монологические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диалогические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тексты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определенной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функционально-смысловой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принадлежности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(описание,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повествование,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рассуждение)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определенных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жанров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(тезисы,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конспекты,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выступления,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лекции,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отчеты,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сообщения,</w:t>
      </w:r>
      <w:r w:rsidRPr="00A47EAC">
        <w:rPr>
          <w:rFonts w:eastAsia="Times New Roman"/>
          <w:spacing w:val="4"/>
          <w:szCs w:val="28"/>
        </w:rPr>
        <w:t xml:space="preserve"> </w:t>
      </w:r>
      <w:r w:rsidRPr="00A47EAC">
        <w:rPr>
          <w:rFonts w:eastAsia="Times New Roman"/>
          <w:szCs w:val="28"/>
        </w:rPr>
        <w:t>аннотации,</w:t>
      </w:r>
      <w:r w:rsidRPr="00A47EAC">
        <w:rPr>
          <w:rFonts w:eastAsia="Times New Roman"/>
          <w:spacing w:val="5"/>
          <w:szCs w:val="28"/>
        </w:rPr>
        <w:t xml:space="preserve"> </w:t>
      </w:r>
      <w:r w:rsidRPr="00A47EAC">
        <w:rPr>
          <w:rFonts w:eastAsia="Times New Roman"/>
          <w:szCs w:val="28"/>
        </w:rPr>
        <w:t>рефераты,</w:t>
      </w:r>
      <w:r w:rsidRPr="00A47EAC">
        <w:rPr>
          <w:rFonts w:eastAsia="Times New Roman"/>
          <w:spacing w:val="5"/>
          <w:szCs w:val="28"/>
        </w:rPr>
        <w:t xml:space="preserve"> </w:t>
      </w:r>
      <w:r w:rsidRPr="00A47EAC">
        <w:rPr>
          <w:rFonts w:eastAsia="Times New Roman"/>
          <w:szCs w:val="28"/>
        </w:rPr>
        <w:t>доклады, сочинения);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выстраивать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композицию</w:t>
      </w:r>
      <w:r w:rsidRPr="00A47EAC">
        <w:rPr>
          <w:rFonts w:eastAsia="Times New Roman"/>
          <w:spacing w:val="-7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используя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знания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о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его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структурных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элементах;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подбирать 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средства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в зависимости от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типа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выбранного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профиля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обучения;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правильно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лексические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грамматические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средства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связи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предложений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-7"/>
          <w:szCs w:val="28"/>
        </w:rPr>
        <w:t xml:space="preserve"> </w:t>
      </w:r>
      <w:r w:rsidRPr="00A47EAC">
        <w:rPr>
          <w:rFonts w:eastAsia="Times New Roman"/>
          <w:szCs w:val="28"/>
        </w:rPr>
        <w:t>построении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создавать устные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письменные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тексты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разных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жанров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соответствии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7"/>
          <w:szCs w:val="28"/>
        </w:rPr>
        <w:t xml:space="preserve"> </w:t>
      </w:r>
      <w:r w:rsidRPr="00A47EAC">
        <w:rPr>
          <w:rFonts w:eastAsia="Times New Roman"/>
          <w:szCs w:val="28"/>
        </w:rPr>
        <w:t>функционально-стилевой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принадлежностью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4" w:line="237" w:lineRule="auto"/>
        <w:ind w:right="100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сознательно</w:t>
      </w:r>
      <w:r w:rsidRPr="00A47EAC">
        <w:rPr>
          <w:rFonts w:eastAsia="Times New Roman"/>
          <w:spacing w:val="21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22"/>
          <w:szCs w:val="28"/>
        </w:rPr>
        <w:t xml:space="preserve"> </w:t>
      </w:r>
      <w:r w:rsidRPr="00A47EAC">
        <w:rPr>
          <w:rFonts w:eastAsia="Times New Roman"/>
          <w:szCs w:val="28"/>
        </w:rPr>
        <w:t>изобразительно-выразительные</w:t>
      </w:r>
      <w:r w:rsidRPr="00A47EAC">
        <w:rPr>
          <w:rFonts w:eastAsia="Times New Roman"/>
          <w:spacing w:val="20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средства</w:t>
      </w:r>
      <w:r w:rsidRPr="00A47EAC">
        <w:rPr>
          <w:rFonts w:eastAsia="Times New Roman"/>
          <w:spacing w:val="20"/>
          <w:szCs w:val="28"/>
        </w:rPr>
        <w:t xml:space="preserve"> </w:t>
      </w:r>
      <w:r w:rsidRPr="00A47EAC">
        <w:rPr>
          <w:rFonts w:eastAsia="Times New Roman"/>
          <w:szCs w:val="28"/>
        </w:rPr>
        <w:t>языка</w:t>
      </w:r>
      <w:r w:rsidRPr="00A47EAC">
        <w:rPr>
          <w:rFonts w:eastAsia="Times New Roman"/>
          <w:spacing w:val="20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20"/>
          <w:szCs w:val="28"/>
        </w:rPr>
        <w:t xml:space="preserve"> </w:t>
      </w:r>
      <w:r w:rsidRPr="00A47EAC">
        <w:rPr>
          <w:rFonts w:eastAsia="Times New Roman"/>
          <w:szCs w:val="28"/>
        </w:rPr>
        <w:t>создании</w:t>
      </w:r>
      <w:r w:rsidRPr="00A47EAC">
        <w:rPr>
          <w:rFonts w:eastAsia="Times New Roman"/>
          <w:spacing w:val="16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</w:t>
      </w:r>
      <w:r w:rsidRPr="00A47EAC">
        <w:rPr>
          <w:rFonts w:eastAsia="Times New Roman"/>
          <w:spacing w:val="20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21"/>
          <w:szCs w:val="28"/>
        </w:rPr>
        <w:t xml:space="preserve"> </w:t>
      </w:r>
      <w:r w:rsidRPr="00A47EAC">
        <w:rPr>
          <w:rFonts w:eastAsia="Times New Roman"/>
          <w:szCs w:val="28"/>
        </w:rPr>
        <w:t>соответствии</w:t>
      </w:r>
      <w:r w:rsidRPr="00A47EAC">
        <w:rPr>
          <w:rFonts w:eastAsia="Times New Roman"/>
          <w:spacing w:val="21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выбранным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профилем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обучения;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5" w:line="237" w:lineRule="auto"/>
        <w:ind w:right="98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24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22"/>
          <w:szCs w:val="28"/>
        </w:rPr>
        <w:t xml:space="preserve"> </w:t>
      </w:r>
      <w:r w:rsidRPr="00A47EAC">
        <w:rPr>
          <w:rFonts w:eastAsia="Times New Roman"/>
          <w:szCs w:val="28"/>
        </w:rPr>
        <w:t>работе</w:t>
      </w:r>
      <w:r w:rsidRPr="00A47EAC">
        <w:rPr>
          <w:rFonts w:eastAsia="Times New Roman"/>
          <w:spacing w:val="27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26"/>
          <w:szCs w:val="28"/>
        </w:rPr>
        <w:t xml:space="preserve"> </w:t>
      </w:r>
      <w:r w:rsidRPr="00A47EAC">
        <w:rPr>
          <w:rFonts w:eastAsia="Times New Roman"/>
          <w:szCs w:val="28"/>
        </w:rPr>
        <w:t>текстом</w:t>
      </w:r>
      <w:r w:rsidRPr="00A47EAC">
        <w:rPr>
          <w:rFonts w:eastAsia="Times New Roman"/>
          <w:spacing w:val="27"/>
          <w:szCs w:val="28"/>
        </w:rPr>
        <w:t xml:space="preserve"> </w:t>
      </w:r>
      <w:r w:rsidRPr="00A47EAC">
        <w:rPr>
          <w:rFonts w:eastAsia="Times New Roman"/>
          <w:szCs w:val="28"/>
        </w:rPr>
        <w:t>разные</w:t>
      </w:r>
      <w:r w:rsidRPr="00A47EAC">
        <w:rPr>
          <w:rFonts w:eastAsia="Times New Roman"/>
          <w:spacing w:val="18"/>
          <w:szCs w:val="28"/>
        </w:rPr>
        <w:t xml:space="preserve"> </w:t>
      </w:r>
      <w:r w:rsidRPr="00A47EAC">
        <w:rPr>
          <w:rFonts w:eastAsia="Times New Roman"/>
          <w:szCs w:val="28"/>
        </w:rPr>
        <w:t>виды</w:t>
      </w:r>
      <w:r w:rsidRPr="00A47EAC">
        <w:rPr>
          <w:rFonts w:eastAsia="Times New Roman"/>
          <w:spacing w:val="28"/>
          <w:szCs w:val="28"/>
        </w:rPr>
        <w:t xml:space="preserve"> </w:t>
      </w:r>
      <w:r w:rsidRPr="00A47EAC">
        <w:rPr>
          <w:rFonts w:eastAsia="Times New Roman"/>
          <w:szCs w:val="28"/>
        </w:rPr>
        <w:t>чтения</w:t>
      </w:r>
      <w:r w:rsidRPr="00A47EAC">
        <w:rPr>
          <w:rFonts w:eastAsia="Times New Roman"/>
          <w:spacing w:val="27"/>
          <w:szCs w:val="28"/>
        </w:rPr>
        <w:t xml:space="preserve"> </w:t>
      </w:r>
      <w:r w:rsidRPr="00A47EAC">
        <w:rPr>
          <w:rFonts w:eastAsia="Times New Roman"/>
          <w:szCs w:val="28"/>
        </w:rPr>
        <w:t>(поисковое,</w:t>
      </w:r>
      <w:r w:rsidRPr="00A47EAC">
        <w:rPr>
          <w:rFonts w:eastAsia="Times New Roman"/>
          <w:spacing w:val="25"/>
          <w:szCs w:val="28"/>
        </w:rPr>
        <w:t xml:space="preserve"> </w:t>
      </w:r>
      <w:r w:rsidRPr="00A47EAC">
        <w:rPr>
          <w:rFonts w:eastAsia="Times New Roman"/>
          <w:szCs w:val="28"/>
        </w:rPr>
        <w:t>просмотровое,</w:t>
      </w:r>
      <w:r w:rsidRPr="00A47EAC">
        <w:rPr>
          <w:rFonts w:eastAsia="Times New Roman"/>
          <w:spacing w:val="25"/>
          <w:szCs w:val="28"/>
        </w:rPr>
        <w:t xml:space="preserve"> </w:t>
      </w:r>
      <w:r w:rsidRPr="00A47EAC">
        <w:rPr>
          <w:rFonts w:eastAsia="Times New Roman"/>
          <w:szCs w:val="28"/>
        </w:rPr>
        <w:t>ознакомительное,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изучающее,</w:t>
      </w:r>
      <w:r w:rsidRPr="00A47EAC">
        <w:rPr>
          <w:rFonts w:eastAsia="Times New Roman"/>
          <w:spacing w:val="26"/>
          <w:szCs w:val="28"/>
        </w:rPr>
        <w:t xml:space="preserve"> </w:t>
      </w:r>
      <w:r w:rsidRPr="00A47EAC">
        <w:rPr>
          <w:rFonts w:eastAsia="Times New Roman"/>
          <w:szCs w:val="28"/>
        </w:rPr>
        <w:t>реферативное)</w:t>
      </w:r>
      <w:r w:rsidRPr="00A47EAC">
        <w:rPr>
          <w:rFonts w:eastAsia="Times New Roman"/>
          <w:spacing w:val="30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аудирования (с полным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пониманием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текста,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пониманием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основного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содержания,</w:t>
      </w:r>
      <w:r w:rsidRPr="00A47EAC">
        <w:rPr>
          <w:rFonts w:eastAsia="Times New Roman"/>
          <w:spacing w:val="4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выборочным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извлечением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информации);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4" w:line="240" w:lineRule="auto"/>
        <w:ind w:right="101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анализировать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текст</w:t>
      </w:r>
      <w:r w:rsidRPr="00A47EAC">
        <w:rPr>
          <w:rFonts w:eastAsia="Times New Roman"/>
          <w:spacing w:val="13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12"/>
          <w:szCs w:val="28"/>
        </w:rPr>
        <w:t xml:space="preserve"> </w:t>
      </w:r>
      <w:r w:rsidRPr="00A47EAC">
        <w:rPr>
          <w:rFonts w:eastAsia="Times New Roman"/>
          <w:szCs w:val="28"/>
        </w:rPr>
        <w:t>точки</w:t>
      </w:r>
      <w:r w:rsidRPr="00A47EAC">
        <w:rPr>
          <w:rFonts w:eastAsia="Times New Roman"/>
          <w:spacing w:val="13"/>
          <w:szCs w:val="28"/>
        </w:rPr>
        <w:t xml:space="preserve"> </w:t>
      </w:r>
      <w:r w:rsidRPr="00A47EAC">
        <w:rPr>
          <w:rFonts w:eastAsia="Times New Roman"/>
          <w:szCs w:val="28"/>
        </w:rPr>
        <w:t>зрения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наличия</w:t>
      </w:r>
      <w:r w:rsidRPr="00A47EAC">
        <w:rPr>
          <w:rFonts w:eastAsia="Times New Roman"/>
          <w:spacing w:val="8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нем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явной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3"/>
          <w:szCs w:val="28"/>
        </w:rPr>
        <w:t xml:space="preserve"> </w:t>
      </w:r>
      <w:r w:rsidRPr="00A47EAC">
        <w:rPr>
          <w:rFonts w:eastAsia="Times New Roman"/>
          <w:szCs w:val="28"/>
        </w:rPr>
        <w:t>скрытой,</w:t>
      </w:r>
      <w:r w:rsidRPr="00A47EAC">
        <w:rPr>
          <w:rFonts w:eastAsia="Times New Roman"/>
          <w:spacing w:val="16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основной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второстепенной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информации,</w:t>
      </w:r>
      <w:r w:rsidRPr="00A47EAC">
        <w:rPr>
          <w:rFonts w:eastAsia="Times New Roman"/>
          <w:spacing w:val="17"/>
          <w:szCs w:val="28"/>
        </w:rPr>
        <w:t xml:space="preserve"> </w:t>
      </w:r>
      <w:r w:rsidRPr="00A47EAC">
        <w:rPr>
          <w:rFonts w:eastAsia="Times New Roman"/>
          <w:szCs w:val="28"/>
        </w:rPr>
        <w:t>определять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его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тему,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проблему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основную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мысль;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извлекать необходимую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информацию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из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различных источников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переводить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ее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текстовый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формат;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преобразовывать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текст в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другие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виды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передачи информации;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3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выбирать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тему,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определять цель 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подбирать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материал для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публичного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выступления;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соблюдать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культуру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публичной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речи;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5" w:line="237" w:lineRule="auto"/>
        <w:ind w:right="103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соблюдать</w:t>
      </w:r>
      <w:r w:rsidRPr="00A47EAC">
        <w:rPr>
          <w:rFonts w:eastAsia="Times New Roman"/>
          <w:spacing w:val="58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58"/>
          <w:szCs w:val="28"/>
        </w:rPr>
        <w:t xml:space="preserve"> </w:t>
      </w:r>
      <w:r w:rsidRPr="00A47EAC">
        <w:rPr>
          <w:rFonts w:eastAsia="Times New Roman"/>
          <w:szCs w:val="28"/>
        </w:rPr>
        <w:t>речевой</w:t>
      </w:r>
      <w:r w:rsidRPr="00A47EAC">
        <w:rPr>
          <w:rFonts w:eastAsia="Times New Roman"/>
          <w:spacing w:val="53"/>
          <w:szCs w:val="28"/>
        </w:rPr>
        <w:t xml:space="preserve"> </w:t>
      </w:r>
      <w:r w:rsidRPr="00A47EAC">
        <w:rPr>
          <w:rFonts w:eastAsia="Times New Roman"/>
          <w:szCs w:val="28"/>
        </w:rPr>
        <w:t>практике</w:t>
      </w:r>
      <w:r w:rsidRPr="00A47EAC">
        <w:rPr>
          <w:rFonts w:eastAsia="Times New Roman"/>
          <w:spacing w:val="56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основные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орфоэпические,</w:t>
      </w:r>
      <w:r w:rsidRPr="00A47EAC">
        <w:rPr>
          <w:rFonts w:eastAsia="Times New Roman"/>
          <w:spacing w:val="60"/>
          <w:szCs w:val="28"/>
        </w:rPr>
        <w:t xml:space="preserve"> </w:t>
      </w:r>
      <w:r w:rsidRPr="00A47EAC">
        <w:rPr>
          <w:rFonts w:eastAsia="Times New Roman"/>
          <w:szCs w:val="28"/>
        </w:rPr>
        <w:t>лексические,</w:t>
      </w:r>
      <w:r w:rsidRPr="00A47EAC">
        <w:rPr>
          <w:rFonts w:eastAsia="Times New Roman"/>
          <w:spacing w:val="60"/>
          <w:szCs w:val="28"/>
        </w:rPr>
        <w:t xml:space="preserve"> </w:t>
      </w:r>
      <w:r w:rsidRPr="00A47EAC">
        <w:rPr>
          <w:rFonts w:eastAsia="Times New Roman"/>
          <w:szCs w:val="28"/>
        </w:rPr>
        <w:t>грамматические,</w:t>
      </w:r>
      <w:r w:rsidRPr="00A47EAC">
        <w:rPr>
          <w:rFonts w:eastAsia="Times New Roman"/>
          <w:spacing w:val="60"/>
          <w:szCs w:val="28"/>
        </w:rPr>
        <w:t xml:space="preserve"> </w:t>
      </w:r>
      <w:r w:rsidRPr="00A47EAC">
        <w:rPr>
          <w:rFonts w:eastAsia="Times New Roman"/>
          <w:szCs w:val="28"/>
        </w:rPr>
        <w:t>стилистические,</w:t>
      </w:r>
      <w:r w:rsidRPr="00A47EAC">
        <w:rPr>
          <w:rFonts w:eastAsia="Times New Roman"/>
          <w:spacing w:val="60"/>
          <w:szCs w:val="28"/>
        </w:rPr>
        <w:t xml:space="preserve"> </w:t>
      </w:r>
      <w:r w:rsidRPr="00A47EAC">
        <w:rPr>
          <w:rFonts w:eastAsia="Times New Roman"/>
          <w:szCs w:val="28"/>
        </w:rPr>
        <w:t>орфографические</w:t>
      </w:r>
      <w:r w:rsidRPr="00A47EAC">
        <w:rPr>
          <w:rFonts w:eastAsia="Times New Roman"/>
          <w:spacing w:val="58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пунктуационные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нормы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литературного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языка;</w:t>
      </w:r>
    </w:p>
    <w:p w:rsidR="00A47EAC" w:rsidRPr="00A47EAC" w:rsidRDefault="00A47EAC" w:rsidP="00A47EAC">
      <w:pPr>
        <w:widowControl w:val="0"/>
        <w:numPr>
          <w:ilvl w:val="0"/>
          <w:numId w:val="6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3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оценивать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собственную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чужую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речь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позиции соответствия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языковым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нормам;</w:t>
      </w:r>
    </w:p>
    <w:p w:rsidR="00A47EAC" w:rsidRPr="00A47EAC" w:rsidRDefault="00A47EAC" w:rsidP="00A47EAC">
      <w:pPr>
        <w:shd w:val="clear" w:color="auto" w:fill="FFFFFF"/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lastRenderedPageBreak/>
        <w:t>использовать</w:t>
      </w:r>
      <w:r w:rsidRPr="00A47EAC">
        <w:rPr>
          <w:rFonts w:eastAsia="Times New Roman"/>
          <w:spacing w:val="32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основные</w:t>
      </w:r>
      <w:r w:rsidRPr="00A47EAC">
        <w:rPr>
          <w:rFonts w:eastAsia="Times New Roman"/>
          <w:spacing w:val="32"/>
          <w:szCs w:val="28"/>
        </w:rPr>
        <w:t xml:space="preserve"> </w:t>
      </w:r>
      <w:r w:rsidRPr="00A47EAC">
        <w:rPr>
          <w:rFonts w:eastAsia="Times New Roman"/>
          <w:szCs w:val="28"/>
        </w:rPr>
        <w:t>нормативные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словари</w:t>
      </w:r>
      <w:r w:rsidRPr="00A47EAC">
        <w:rPr>
          <w:rFonts w:eastAsia="Times New Roman"/>
          <w:spacing w:val="32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справочники</w:t>
      </w:r>
      <w:r w:rsidRPr="00A47EAC">
        <w:rPr>
          <w:rFonts w:eastAsia="Times New Roman"/>
          <w:spacing w:val="32"/>
          <w:szCs w:val="28"/>
        </w:rPr>
        <w:t xml:space="preserve"> </w:t>
      </w:r>
      <w:r w:rsidRPr="00A47EAC">
        <w:rPr>
          <w:rFonts w:eastAsia="Times New Roman"/>
          <w:szCs w:val="28"/>
        </w:rPr>
        <w:t>для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оценки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устных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письменных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высказываний</w:t>
      </w:r>
      <w:r w:rsidRPr="00A47EAC">
        <w:rPr>
          <w:rFonts w:eastAsia="Times New Roman"/>
          <w:spacing w:val="33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точки</w:t>
      </w:r>
      <w:r w:rsidRPr="00A47EAC">
        <w:rPr>
          <w:rFonts w:eastAsia="Times New Roman"/>
          <w:spacing w:val="31"/>
          <w:szCs w:val="28"/>
        </w:rPr>
        <w:t xml:space="preserve"> </w:t>
      </w:r>
      <w:r w:rsidRPr="00A47EAC">
        <w:rPr>
          <w:rFonts w:eastAsia="Times New Roman"/>
          <w:szCs w:val="28"/>
        </w:rPr>
        <w:t>зрения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соответствия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языковым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нормам.</w:t>
      </w:r>
    </w:p>
    <w:p w:rsidR="00A47EAC" w:rsidRDefault="00A47EAC" w:rsidP="00A47EAC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</w:p>
    <w:p w:rsidR="00A47EAC" w:rsidRPr="00A47EAC" w:rsidRDefault="00A47EAC" w:rsidP="00A47EAC">
      <w:pPr>
        <w:widowControl w:val="0"/>
        <w:suppressAutoHyphens w:val="0"/>
        <w:autoSpaceDE w:val="0"/>
        <w:autoSpaceDN w:val="0"/>
        <w:spacing w:line="271" w:lineRule="exact"/>
        <w:ind w:firstLine="0"/>
        <w:jc w:val="left"/>
        <w:rPr>
          <w:rFonts w:eastAsia="Times New Roman"/>
          <w:b/>
          <w:sz w:val="24"/>
        </w:rPr>
      </w:pPr>
      <w:r>
        <w:rPr>
          <w:b/>
          <w:bCs/>
          <w:sz w:val="24"/>
          <w:szCs w:val="24"/>
        </w:rPr>
        <w:t xml:space="preserve">      </w:t>
      </w:r>
      <w:r w:rsidRPr="00A47EAC">
        <w:rPr>
          <w:rFonts w:eastAsia="Times New Roman"/>
          <w:b/>
          <w:sz w:val="24"/>
        </w:rPr>
        <w:t>Выпускник</w:t>
      </w:r>
      <w:r w:rsidRPr="00A47EAC">
        <w:rPr>
          <w:rFonts w:eastAsia="Times New Roman"/>
          <w:b/>
          <w:spacing w:val="-5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на</w:t>
      </w:r>
      <w:r w:rsidRPr="00A47EAC">
        <w:rPr>
          <w:rFonts w:eastAsia="Times New Roman"/>
          <w:b/>
          <w:spacing w:val="-5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базовом</w:t>
      </w:r>
      <w:r w:rsidRPr="00A47EAC">
        <w:rPr>
          <w:rFonts w:eastAsia="Times New Roman"/>
          <w:b/>
          <w:spacing w:val="-1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уровне</w:t>
      </w:r>
      <w:r w:rsidRPr="00A47EAC">
        <w:rPr>
          <w:rFonts w:eastAsia="Times New Roman"/>
          <w:b/>
          <w:spacing w:val="-6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получит</w:t>
      </w:r>
      <w:r w:rsidRPr="00A47EAC">
        <w:rPr>
          <w:rFonts w:eastAsia="Times New Roman"/>
          <w:b/>
          <w:spacing w:val="-3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возможность</w:t>
      </w:r>
      <w:r w:rsidRPr="00A47EAC">
        <w:rPr>
          <w:rFonts w:eastAsia="Times New Roman"/>
          <w:b/>
          <w:spacing w:val="1"/>
          <w:sz w:val="24"/>
        </w:rPr>
        <w:t xml:space="preserve"> </w:t>
      </w:r>
      <w:r w:rsidRPr="00A47EAC">
        <w:rPr>
          <w:rFonts w:eastAsia="Times New Roman"/>
          <w:b/>
          <w:sz w:val="24"/>
        </w:rPr>
        <w:t>научиться:</w:t>
      </w:r>
    </w:p>
    <w:p w:rsidR="00A47EAC" w:rsidRPr="00A47EAC" w:rsidRDefault="00A47EAC" w:rsidP="00A47EAC">
      <w:pPr>
        <w:widowControl w:val="0"/>
        <w:numPr>
          <w:ilvl w:val="0"/>
          <w:numId w:val="7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4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распознавать уровни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единицы языка в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предъявленном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тексте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видеть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взаимосвязь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между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ними;</w:t>
      </w:r>
    </w:p>
    <w:p w:rsidR="00A47EAC" w:rsidRPr="00A47EAC" w:rsidRDefault="00A47EAC" w:rsidP="00A47EAC">
      <w:pPr>
        <w:widowControl w:val="0"/>
        <w:numPr>
          <w:ilvl w:val="0"/>
          <w:numId w:val="7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42" w:lineRule="auto"/>
        <w:ind w:right="101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анализировать</w:t>
      </w:r>
      <w:r w:rsidRPr="00A47EAC">
        <w:rPr>
          <w:rFonts w:eastAsia="Times New Roman"/>
          <w:spacing w:val="34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36"/>
          <w:szCs w:val="28"/>
        </w:rPr>
        <w:t xml:space="preserve"> </w:t>
      </w:r>
      <w:r w:rsidRPr="00A47EAC">
        <w:rPr>
          <w:rFonts w:eastAsia="Times New Roman"/>
          <w:szCs w:val="28"/>
        </w:rPr>
        <w:t>оценке</w:t>
      </w:r>
      <w:r w:rsidRPr="00A47EAC">
        <w:rPr>
          <w:rFonts w:eastAsia="Times New Roman"/>
          <w:spacing w:val="37"/>
          <w:szCs w:val="28"/>
        </w:rPr>
        <w:t xml:space="preserve"> </w:t>
      </w:r>
      <w:r w:rsidRPr="00A47EAC">
        <w:rPr>
          <w:rFonts w:eastAsia="Times New Roman"/>
          <w:szCs w:val="28"/>
        </w:rPr>
        <w:t>собственной</w:t>
      </w:r>
      <w:r w:rsidRPr="00A47EAC">
        <w:rPr>
          <w:rFonts w:eastAsia="Times New Roman"/>
          <w:spacing w:val="33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37"/>
          <w:szCs w:val="28"/>
        </w:rPr>
        <w:t xml:space="preserve"> </w:t>
      </w:r>
      <w:r w:rsidRPr="00A47EAC">
        <w:rPr>
          <w:rFonts w:eastAsia="Times New Roman"/>
          <w:szCs w:val="28"/>
        </w:rPr>
        <w:t>чужой</w:t>
      </w:r>
      <w:r w:rsidRPr="00A47EAC">
        <w:rPr>
          <w:rFonts w:eastAsia="Times New Roman"/>
          <w:spacing w:val="37"/>
          <w:szCs w:val="28"/>
        </w:rPr>
        <w:t xml:space="preserve"> </w:t>
      </w:r>
      <w:r w:rsidRPr="00A47EAC">
        <w:rPr>
          <w:rFonts w:eastAsia="Times New Roman"/>
          <w:szCs w:val="28"/>
        </w:rPr>
        <w:t>речи</w:t>
      </w:r>
      <w:r w:rsidRPr="00A47EAC">
        <w:rPr>
          <w:rFonts w:eastAsia="Times New Roman"/>
          <w:spacing w:val="38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языковые</w:t>
      </w:r>
      <w:r w:rsidRPr="00A47EAC">
        <w:rPr>
          <w:rFonts w:eastAsia="Times New Roman"/>
          <w:spacing w:val="36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средства,</w:t>
      </w:r>
      <w:r w:rsidRPr="00A47EAC">
        <w:rPr>
          <w:rFonts w:eastAsia="Times New Roman"/>
          <w:spacing w:val="39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использованные</w:t>
      </w:r>
      <w:r w:rsidRPr="00A47EAC">
        <w:rPr>
          <w:rFonts w:eastAsia="Times New Roman"/>
          <w:spacing w:val="38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38"/>
          <w:szCs w:val="28"/>
        </w:rPr>
        <w:t xml:space="preserve"> </w:t>
      </w:r>
      <w:r w:rsidRPr="00A47EAC">
        <w:rPr>
          <w:rFonts w:eastAsia="Times New Roman"/>
          <w:szCs w:val="28"/>
        </w:rPr>
        <w:t>тексте,</w:t>
      </w:r>
      <w:r w:rsidRPr="00A47EAC">
        <w:rPr>
          <w:rFonts w:eastAsia="Times New Roman"/>
          <w:spacing w:val="40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35"/>
          <w:szCs w:val="28"/>
        </w:rPr>
        <w:t xml:space="preserve"> </w:t>
      </w:r>
      <w:r w:rsidRPr="00A47EAC">
        <w:rPr>
          <w:rFonts w:eastAsia="Times New Roman"/>
          <w:szCs w:val="28"/>
        </w:rPr>
        <w:t>точки</w:t>
      </w:r>
      <w:r w:rsidRPr="00A47EAC">
        <w:rPr>
          <w:rFonts w:eastAsia="Times New Roman"/>
          <w:spacing w:val="33"/>
          <w:szCs w:val="28"/>
        </w:rPr>
        <w:t xml:space="preserve"> </w:t>
      </w:r>
      <w:r w:rsidRPr="00A47EAC">
        <w:rPr>
          <w:rFonts w:eastAsia="Times New Roman"/>
          <w:szCs w:val="28"/>
        </w:rPr>
        <w:t>зрения</w:t>
      </w:r>
      <w:r w:rsidRPr="00A47EAC">
        <w:rPr>
          <w:rFonts w:eastAsia="Times New Roman"/>
          <w:spacing w:val="36"/>
          <w:szCs w:val="28"/>
        </w:rPr>
        <w:t xml:space="preserve"> </w:t>
      </w:r>
      <w:r w:rsidRPr="00A47EAC">
        <w:rPr>
          <w:rFonts w:eastAsia="Times New Roman"/>
          <w:szCs w:val="28"/>
        </w:rPr>
        <w:t>правильности,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точности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уместности</w:t>
      </w:r>
      <w:r w:rsidRPr="00A47EAC">
        <w:rPr>
          <w:rFonts w:eastAsia="Times New Roman"/>
          <w:spacing w:val="3"/>
          <w:szCs w:val="28"/>
        </w:rPr>
        <w:t xml:space="preserve"> </w:t>
      </w:r>
      <w:r w:rsidRPr="00A47EAC">
        <w:rPr>
          <w:rFonts w:eastAsia="Times New Roman"/>
          <w:szCs w:val="28"/>
        </w:rPr>
        <w:t>их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употребления;</w:t>
      </w:r>
    </w:p>
    <w:p w:rsidR="00A47EAC" w:rsidRPr="00A47EAC" w:rsidRDefault="00A47EAC" w:rsidP="00A47EAC">
      <w:pPr>
        <w:widowControl w:val="0"/>
        <w:numPr>
          <w:ilvl w:val="0"/>
          <w:numId w:val="7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1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комментировать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авторские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высказывания на</w:t>
      </w:r>
      <w:r w:rsidRPr="00A47EAC">
        <w:rPr>
          <w:rFonts w:eastAsia="Times New Roman"/>
          <w:spacing w:val="-10"/>
          <w:szCs w:val="28"/>
        </w:rPr>
        <w:t xml:space="preserve"> </w:t>
      </w:r>
      <w:r w:rsidRPr="00A47EAC">
        <w:rPr>
          <w:rFonts w:eastAsia="Times New Roman"/>
          <w:szCs w:val="28"/>
        </w:rPr>
        <w:t>различные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темы (в том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числе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о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богатстве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выразительности русского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языка);</w:t>
      </w:r>
    </w:p>
    <w:p w:rsidR="00A47EAC" w:rsidRPr="00A47EAC" w:rsidRDefault="00A47EAC" w:rsidP="00A47EAC">
      <w:pPr>
        <w:shd w:val="clear" w:color="auto" w:fill="FFFFFF"/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отличать язык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художественной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литературы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от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других разновидностей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современного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 языка;</w:t>
      </w:r>
    </w:p>
    <w:p w:rsidR="00A47EAC" w:rsidRPr="00A47EAC" w:rsidRDefault="00A47EAC" w:rsidP="00A47EAC">
      <w:pPr>
        <w:widowControl w:val="0"/>
        <w:tabs>
          <w:tab w:val="left" w:pos="815"/>
          <w:tab w:val="left" w:pos="816"/>
        </w:tabs>
        <w:suppressAutoHyphens w:val="0"/>
        <w:autoSpaceDE w:val="0"/>
        <w:autoSpaceDN w:val="0"/>
        <w:spacing w:line="268" w:lineRule="exact"/>
        <w:ind w:firstLine="0"/>
        <w:jc w:val="left"/>
        <w:rPr>
          <w:rFonts w:eastAsia="Times New Roman"/>
          <w:szCs w:val="28"/>
        </w:rPr>
      </w:pPr>
      <w:r w:rsidRPr="00A47EAC">
        <w:rPr>
          <w:b/>
          <w:bCs/>
          <w:szCs w:val="28"/>
        </w:rPr>
        <w:t xml:space="preserve">         -</w:t>
      </w: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синонимические ресурсы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 языка для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более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точного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выражения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мысли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усиления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выразительности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речи;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2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иметь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представление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об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историческом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развитии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языка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истории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языкознания;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выражать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согласие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или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несогласие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мнением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собеседника</w:t>
      </w:r>
      <w:r w:rsidRPr="00A47EAC">
        <w:rPr>
          <w:rFonts w:eastAsia="Times New Roman"/>
          <w:spacing w:val="2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соответствии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с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правилами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ведения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диалогической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речи;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3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дифференцировать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главную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7"/>
          <w:szCs w:val="28"/>
        </w:rPr>
        <w:t xml:space="preserve"> </w:t>
      </w:r>
      <w:r w:rsidRPr="00A47EAC">
        <w:rPr>
          <w:rFonts w:eastAsia="Times New Roman"/>
          <w:szCs w:val="28"/>
        </w:rPr>
        <w:t>второстепенную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информацию, известную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неизвестную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информацию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прослушанном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тексте;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проводить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самостоятельный поиск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текстовой 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нетекстовой информации,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отбирать 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анализировать полученную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информацию;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2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сохранять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стилевое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единство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создании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текста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заданного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функционального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стиля;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42" w:lineRule="auto"/>
        <w:ind w:right="101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владеть</w:t>
      </w:r>
      <w:r w:rsidRPr="00A47EAC">
        <w:rPr>
          <w:rFonts w:eastAsia="Times New Roman"/>
          <w:spacing w:val="16"/>
          <w:szCs w:val="28"/>
        </w:rPr>
        <w:t xml:space="preserve"> </w:t>
      </w:r>
      <w:r w:rsidRPr="00A47EAC">
        <w:rPr>
          <w:rFonts w:eastAsia="Times New Roman"/>
          <w:szCs w:val="28"/>
        </w:rPr>
        <w:t>умениями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информационно</w:t>
      </w:r>
      <w:r w:rsidRPr="00A47EAC">
        <w:rPr>
          <w:rFonts w:eastAsia="Times New Roman"/>
          <w:spacing w:val="16"/>
          <w:szCs w:val="28"/>
        </w:rPr>
        <w:t xml:space="preserve"> </w:t>
      </w:r>
      <w:r w:rsidRPr="00A47EAC">
        <w:rPr>
          <w:rFonts w:eastAsia="Times New Roman"/>
          <w:szCs w:val="28"/>
        </w:rPr>
        <w:t>перерабатывать</w:t>
      </w:r>
      <w:r w:rsidRPr="00A47EAC">
        <w:rPr>
          <w:rFonts w:eastAsia="Times New Roman"/>
          <w:spacing w:val="17"/>
          <w:szCs w:val="28"/>
        </w:rPr>
        <w:t xml:space="preserve"> </w:t>
      </w:r>
      <w:r w:rsidRPr="00A47EAC">
        <w:rPr>
          <w:rFonts w:eastAsia="Times New Roman"/>
          <w:szCs w:val="28"/>
        </w:rPr>
        <w:t>прочитанные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прослушанные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тексты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15"/>
          <w:szCs w:val="28"/>
        </w:rPr>
        <w:t xml:space="preserve"> </w:t>
      </w:r>
      <w:r w:rsidRPr="00A47EAC">
        <w:rPr>
          <w:rFonts w:eastAsia="Times New Roman"/>
          <w:szCs w:val="28"/>
        </w:rPr>
        <w:t>представлять</w:t>
      </w:r>
      <w:r w:rsidRPr="00A47EAC">
        <w:rPr>
          <w:rFonts w:eastAsia="Times New Roman"/>
          <w:spacing w:val="16"/>
          <w:szCs w:val="28"/>
        </w:rPr>
        <w:t xml:space="preserve"> </w:t>
      </w:r>
      <w:r w:rsidRPr="00A47EAC">
        <w:rPr>
          <w:rFonts w:eastAsia="Times New Roman"/>
          <w:szCs w:val="28"/>
        </w:rPr>
        <w:t>их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12"/>
          <w:szCs w:val="28"/>
        </w:rPr>
        <w:t xml:space="preserve"> </w:t>
      </w:r>
      <w:r w:rsidRPr="00A47EAC">
        <w:rPr>
          <w:rFonts w:eastAsia="Times New Roman"/>
          <w:szCs w:val="28"/>
        </w:rPr>
        <w:t>виде</w:t>
      </w:r>
      <w:r w:rsidRPr="00A47EAC">
        <w:rPr>
          <w:rFonts w:eastAsia="Times New Roman"/>
          <w:spacing w:val="14"/>
          <w:szCs w:val="28"/>
        </w:rPr>
        <w:t xml:space="preserve"> </w:t>
      </w:r>
      <w:r w:rsidRPr="00A47EAC">
        <w:rPr>
          <w:rFonts w:eastAsia="Times New Roman"/>
          <w:szCs w:val="28"/>
        </w:rPr>
        <w:t>тезисов,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конспектов,</w:t>
      </w:r>
      <w:r w:rsidRPr="00A47EAC">
        <w:rPr>
          <w:rFonts w:eastAsia="Times New Roman"/>
          <w:spacing w:val="4"/>
          <w:szCs w:val="28"/>
        </w:rPr>
        <w:t xml:space="preserve"> </w:t>
      </w:r>
      <w:r w:rsidRPr="00A47EAC">
        <w:rPr>
          <w:rFonts w:eastAsia="Times New Roman"/>
          <w:szCs w:val="28"/>
        </w:rPr>
        <w:t>аннотаций, рефератов;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1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создавать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отзывы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рецензии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на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предложенный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текст;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2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соблюдать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культуру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чтения, говорения,</w:t>
      </w:r>
      <w:r w:rsidRPr="00A47EAC">
        <w:rPr>
          <w:rFonts w:eastAsia="Times New Roman"/>
          <w:spacing w:val="1"/>
          <w:szCs w:val="28"/>
        </w:rPr>
        <w:t xml:space="preserve"> </w:t>
      </w:r>
      <w:r w:rsidRPr="00A47EAC">
        <w:rPr>
          <w:rFonts w:eastAsia="Times New Roman"/>
          <w:szCs w:val="28"/>
        </w:rPr>
        <w:t>аудирования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письма;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соблюдать культуру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научного 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делового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общения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в устной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письменной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форме,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в том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числе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обсуждении дискуссионных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проблем;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3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соблюдать нормы речевого поведения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разговорной речи,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а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также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в учебно-научной 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официально-деловой</w:t>
      </w:r>
      <w:r w:rsidRPr="00A47EAC">
        <w:rPr>
          <w:rFonts w:eastAsia="Times New Roman"/>
          <w:spacing w:val="-4"/>
          <w:szCs w:val="28"/>
        </w:rPr>
        <w:t xml:space="preserve"> </w:t>
      </w:r>
      <w:r w:rsidRPr="00A47EAC">
        <w:rPr>
          <w:rFonts w:eastAsia="Times New Roman"/>
          <w:szCs w:val="28"/>
        </w:rPr>
        <w:t>сферах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общения;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осуществлять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речевой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самоконтроль;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before="2" w:line="275" w:lineRule="exact"/>
        <w:ind w:left="815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совершенствовать орфографические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 пунктуационные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умения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навыки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на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основе</w:t>
      </w:r>
      <w:r w:rsidRPr="00A47EAC">
        <w:rPr>
          <w:rFonts w:eastAsia="Times New Roman"/>
          <w:spacing w:val="-6"/>
          <w:szCs w:val="28"/>
        </w:rPr>
        <w:t xml:space="preserve"> </w:t>
      </w:r>
      <w:r w:rsidRPr="00A47EAC">
        <w:rPr>
          <w:rFonts w:eastAsia="Times New Roman"/>
          <w:szCs w:val="28"/>
        </w:rPr>
        <w:t>знаний о</w:t>
      </w:r>
      <w:r w:rsidRPr="00A47EAC">
        <w:rPr>
          <w:rFonts w:eastAsia="Times New Roman"/>
          <w:spacing w:val="-5"/>
          <w:szCs w:val="28"/>
        </w:rPr>
        <w:t xml:space="preserve"> </w:t>
      </w:r>
      <w:r w:rsidRPr="00A47EAC">
        <w:rPr>
          <w:rFonts w:eastAsia="Times New Roman"/>
          <w:szCs w:val="28"/>
        </w:rPr>
        <w:t>нормах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русского литературного языка;</w:t>
      </w:r>
    </w:p>
    <w:p w:rsidR="00A47EAC" w:rsidRPr="00A47EAC" w:rsidRDefault="00A47EAC" w:rsidP="00A47EAC">
      <w:pPr>
        <w:widowControl w:val="0"/>
        <w:numPr>
          <w:ilvl w:val="0"/>
          <w:numId w:val="8"/>
        </w:numPr>
        <w:tabs>
          <w:tab w:val="left" w:pos="815"/>
          <w:tab w:val="left" w:pos="816"/>
        </w:tabs>
        <w:suppressAutoHyphens w:val="0"/>
        <w:autoSpaceDE w:val="0"/>
        <w:autoSpaceDN w:val="0"/>
        <w:spacing w:line="242" w:lineRule="auto"/>
        <w:ind w:right="98" w:firstLine="283"/>
        <w:jc w:val="left"/>
        <w:rPr>
          <w:rFonts w:eastAsia="Times New Roman"/>
          <w:szCs w:val="28"/>
        </w:rPr>
      </w:pPr>
      <w:r w:rsidRPr="00A47EAC">
        <w:rPr>
          <w:rFonts w:eastAsia="Times New Roman"/>
          <w:szCs w:val="28"/>
        </w:rPr>
        <w:t>использовать</w:t>
      </w:r>
      <w:r w:rsidRPr="00A47EAC">
        <w:rPr>
          <w:rFonts w:eastAsia="Times New Roman"/>
          <w:spacing w:val="49"/>
          <w:szCs w:val="28"/>
        </w:rPr>
        <w:t xml:space="preserve"> </w:t>
      </w:r>
      <w:r w:rsidRPr="00A47EAC">
        <w:rPr>
          <w:rFonts w:eastAsia="Times New Roman"/>
          <w:szCs w:val="28"/>
        </w:rPr>
        <w:t>основные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нормативные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словари</w:t>
      </w:r>
      <w:r w:rsidRPr="00A47EAC">
        <w:rPr>
          <w:rFonts w:eastAsia="Times New Roman"/>
          <w:spacing w:val="44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справочники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для</w:t>
      </w:r>
      <w:r w:rsidRPr="00A47EAC">
        <w:rPr>
          <w:rFonts w:eastAsia="Times New Roman"/>
          <w:spacing w:val="47"/>
          <w:szCs w:val="28"/>
        </w:rPr>
        <w:t xml:space="preserve"> </w:t>
      </w:r>
      <w:r w:rsidRPr="00A47EAC">
        <w:rPr>
          <w:rFonts w:eastAsia="Times New Roman"/>
          <w:szCs w:val="28"/>
        </w:rPr>
        <w:t>расширения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словарного</w:t>
      </w:r>
      <w:r w:rsidRPr="00A47EAC">
        <w:rPr>
          <w:rFonts w:eastAsia="Times New Roman"/>
          <w:spacing w:val="49"/>
          <w:szCs w:val="28"/>
        </w:rPr>
        <w:t xml:space="preserve"> </w:t>
      </w:r>
      <w:r w:rsidRPr="00A47EAC">
        <w:rPr>
          <w:rFonts w:eastAsia="Times New Roman"/>
          <w:szCs w:val="28"/>
        </w:rPr>
        <w:t>запаса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и</w:t>
      </w:r>
      <w:r w:rsidRPr="00A47EAC">
        <w:rPr>
          <w:rFonts w:eastAsia="Times New Roman"/>
          <w:spacing w:val="48"/>
          <w:szCs w:val="28"/>
        </w:rPr>
        <w:t xml:space="preserve"> </w:t>
      </w:r>
      <w:r w:rsidRPr="00A47EAC">
        <w:rPr>
          <w:rFonts w:eastAsia="Times New Roman"/>
          <w:szCs w:val="28"/>
        </w:rPr>
        <w:t>спектра</w:t>
      </w:r>
      <w:r w:rsidRPr="00A47EAC">
        <w:rPr>
          <w:rFonts w:eastAsia="Times New Roman"/>
          <w:spacing w:val="47"/>
          <w:szCs w:val="28"/>
        </w:rPr>
        <w:t xml:space="preserve"> </w:t>
      </w:r>
      <w:r w:rsidRPr="00A47EAC">
        <w:rPr>
          <w:rFonts w:eastAsia="Times New Roman"/>
          <w:szCs w:val="28"/>
        </w:rPr>
        <w:t>используемых</w:t>
      </w:r>
      <w:r w:rsidRPr="00A47EAC">
        <w:rPr>
          <w:rFonts w:eastAsia="Times New Roman"/>
          <w:spacing w:val="49"/>
          <w:szCs w:val="28"/>
        </w:rPr>
        <w:t xml:space="preserve"> </w:t>
      </w:r>
      <w:r w:rsidRPr="00A47EAC">
        <w:rPr>
          <w:rFonts w:eastAsia="Times New Roman"/>
          <w:szCs w:val="28"/>
        </w:rPr>
        <w:t>языковых</w:t>
      </w:r>
      <w:r w:rsidRPr="00A47EAC">
        <w:rPr>
          <w:rFonts w:eastAsia="Times New Roman"/>
          <w:spacing w:val="-57"/>
          <w:szCs w:val="28"/>
        </w:rPr>
        <w:t xml:space="preserve"> </w:t>
      </w:r>
      <w:r w:rsidRPr="00A47EAC">
        <w:rPr>
          <w:rFonts w:eastAsia="Times New Roman"/>
          <w:szCs w:val="28"/>
        </w:rPr>
        <w:t>средств;</w:t>
      </w:r>
    </w:p>
    <w:p w:rsidR="00A47EAC" w:rsidRPr="00A47EAC" w:rsidRDefault="00A47EAC" w:rsidP="00A47EAC">
      <w:pPr>
        <w:shd w:val="clear" w:color="auto" w:fill="FFFFFF"/>
        <w:spacing w:line="240" w:lineRule="auto"/>
        <w:ind w:firstLine="567"/>
        <w:rPr>
          <w:b/>
          <w:bCs/>
          <w:szCs w:val="28"/>
        </w:rPr>
      </w:pPr>
      <w:r w:rsidRPr="00A47EAC">
        <w:rPr>
          <w:rFonts w:eastAsia="Times New Roman"/>
          <w:szCs w:val="28"/>
        </w:rPr>
        <w:t>оценивать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эстетическую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сторону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речевого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высказывания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при</w:t>
      </w:r>
      <w:r w:rsidRPr="00A47EAC">
        <w:rPr>
          <w:rFonts w:eastAsia="Times New Roman"/>
          <w:spacing w:val="-3"/>
          <w:szCs w:val="28"/>
        </w:rPr>
        <w:t xml:space="preserve"> </w:t>
      </w:r>
      <w:r w:rsidRPr="00A47EAC">
        <w:rPr>
          <w:rFonts w:eastAsia="Times New Roman"/>
          <w:szCs w:val="28"/>
        </w:rPr>
        <w:t>анализе</w:t>
      </w:r>
      <w:r w:rsidRPr="00A47EAC">
        <w:rPr>
          <w:rFonts w:eastAsia="Times New Roman"/>
          <w:spacing w:val="-7"/>
          <w:szCs w:val="28"/>
        </w:rPr>
        <w:t xml:space="preserve"> </w:t>
      </w:r>
      <w:r w:rsidRPr="00A47EAC">
        <w:rPr>
          <w:rFonts w:eastAsia="Times New Roman"/>
          <w:szCs w:val="28"/>
        </w:rPr>
        <w:t>текстов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(в</w:t>
      </w:r>
      <w:r w:rsidRPr="00A47EAC">
        <w:rPr>
          <w:rFonts w:eastAsia="Times New Roman"/>
          <w:spacing w:val="-1"/>
          <w:szCs w:val="28"/>
        </w:rPr>
        <w:t xml:space="preserve"> </w:t>
      </w:r>
      <w:r w:rsidRPr="00A47EAC">
        <w:rPr>
          <w:rFonts w:eastAsia="Times New Roman"/>
          <w:szCs w:val="28"/>
        </w:rPr>
        <w:t>том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числе</w:t>
      </w:r>
      <w:r w:rsidRPr="00A47EAC">
        <w:rPr>
          <w:rFonts w:eastAsia="Times New Roman"/>
          <w:spacing w:val="-11"/>
          <w:szCs w:val="28"/>
        </w:rPr>
        <w:t xml:space="preserve"> </w:t>
      </w:r>
      <w:r w:rsidRPr="00A47EAC">
        <w:rPr>
          <w:rFonts w:eastAsia="Times New Roman"/>
          <w:szCs w:val="28"/>
        </w:rPr>
        <w:t>художественной</w:t>
      </w:r>
      <w:r w:rsidRPr="00A47EAC">
        <w:rPr>
          <w:rFonts w:eastAsia="Times New Roman"/>
          <w:spacing w:val="-2"/>
          <w:szCs w:val="28"/>
        </w:rPr>
        <w:t xml:space="preserve"> </w:t>
      </w:r>
      <w:r w:rsidRPr="00A47EAC">
        <w:rPr>
          <w:rFonts w:eastAsia="Times New Roman"/>
          <w:szCs w:val="28"/>
        </w:rPr>
        <w:t>литературы).</w:t>
      </w:r>
    </w:p>
    <w:p w:rsidR="00A47EAC" w:rsidRPr="00A47EAC" w:rsidRDefault="00A47EAC" w:rsidP="00000D95">
      <w:pPr>
        <w:shd w:val="clear" w:color="auto" w:fill="FFFFFF"/>
        <w:spacing w:line="240" w:lineRule="auto"/>
        <w:ind w:firstLine="567"/>
        <w:rPr>
          <w:b/>
          <w:bCs/>
          <w:szCs w:val="28"/>
        </w:rPr>
      </w:pPr>
    </w:p>
    <w:p w:rsidR="00A47EAC" w:rsidRDefault="00A47EAC" w:rsidP="00000D95">
      <w:pPr>
        <w:shd w:val="clear" w:color="auto" w:fill="FFFFFF"/>
        <w:spacing w:line="240" w:lineRule="auto"/>
        <w:ind w:firstLine="567"/>
        <w:rPr>
          <w:b/>
          <w:bCs/>
          <w:sz w:val="24"/>
          <w:szCs w:val="24"/>
        </w:rPr>
      </w:pPr>
    </w:p>
    <w:p w:rsidR="00150BF2" w:rsidRPr="00852F5A" w:rsidRDefault="00852F5A" w:rsidP="0094550F">
      <w:pPr>
        <w:pStyle w:val="a8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</w:t>
      </w:r>
      <w:r w:rsidR="00A47EAC">
        <w:rPr>
          <w:color w:val="000000"/>
        </w:rPr>
        <w:t xml:space="preserve">            </w:t>
      </w:r>
      <w:r w:rsidR="00150BF2" w:rsidRPr="00852F5A">
        <w:rPr>
          <w:b/>
        </w:rPr>
        <w:t xml:space="preserve">  Содержание курса</w:t>
      </w:r>
    </w:p>
    <w:p w:rsidR="00150BF2" w:rsidRPr="000C6754" w:rsidRDefault="00150BF2" w:rsidP="00150BF2">
      <w:pPr>
        <w:spacing w:line="240" w:lineRule="auto"/>
        <w:ind w:firstLine="567"/>
        <w:rPr>
          <w:sz w:val="24"/>
          <w:szCs w:val="24"/>
        </w:rPr>
      </w:pPr>
      <w:r w:rsidRPr="000C6754">
        <w:rPr>
          <w:rFonts w:eastAsia="Times New Roman"/>
          <w:b/>
          <w:sz w:val="24"/>
          <w:szCs w:val="24"/>
        </w:rPr>
        <w:t>Язык. Общие сведения о языке. Основные разделы науки о языке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Язык как система. Основные уровни языка. 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Фонетика. Лексика. Морфемика. Словообразование. Морфология. Синтаксис. </w:t>
      </w:r>
      <w:r w:rsidRPr="00A47EAC">
        <w:rPr>
          <w:rFonts w:eastAsia="Times New Roman"/>
          <w:iCs/>
          <w:color w:val="000000"/>
          <w:szCs w:val="28"/>
        </w:rPr>
        <w:t xml:space="preserve">Взаимосвязь различных единиц и уровней языка. Изобразительно-выразительные и стилистические возможности единиц различных уровней языка. 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  <w:r w:rsidRPr="00A47EAC">
        <w:rPr>
          <w:rFonts w:eastAsia="Times New Roman"/>
          <w:color w:val="000000"/>
          <w:szCs w:val="28"/>
        </w:rPr>
        <w:lastRenderedPageBreak/>
        <w:t xml:space="preserve"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 (литературный язык, просторечие, народные говоры, профессиональные разновидности, жаргон, арго). 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Активные процессы в русском языке на современном этапе. Взаимообогащение языков как результат взаимодействия национальных культур. </w:t>
      </w:r>
      <w:r w:rsidRPr="00A47EAC">
        <w:rPr>
          <w:rFonts w:eastAsia="Times New Roman"/>
          <w:iCs/>
          <w:color w:val="000000"/>
          <w:szCs w:val="28"/>
        </w:rPr>
        <w:t>Выдающиеся отечественные лингвисты.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  <w:r w:rsidRPr="00A47EAC">
        <w:rPr>
          <w:rFonts w:eastAsia="Times New Roman"/>
          <w:b/>
          <w:szCs w:val="28"/>
        </w:rPr>
        <w:t>Речь. Речевое общение</w:t>
      </w: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  <w:r w:rsidRPr="00A47EAC">
        <w:rPr>
          <w:rFonts w:eastAsia="Times New Roman"/>
          <w:szCs w:val="28"/>
        </w:rPr>
        <w:t>Речь как деятельность. Виды речевой деятельности: чтение, аудирование, говорение, письмо.</w:t>
      </w: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  <w:r w:rsidRPr="00A47EAC">
        <w:rPr>
          <w:rFonts w:eastAsia="Times New Roman"/>
          <w:szCs w:val="28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  <w:r w:rsidRPr="00A47EAC">
        <w:rPr>
          <w:rFonts w:eastAsia="Times New Roman"/>
          <w:szCs w:val="28"/>
        </w:rPr>
        <w:t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Основные жанры научного (доклад, аннотация, </w:t>
      </w:r>
      <w:r w:rsidRPr="00A47EAC">
        <w:rPr>
          <w:rFonts w:eastAsia="Times New Roman"/>
          <w:iCs/>
          <w:color w:val="000000"/>
          <w:szCs w:val="28"/>
        </w:rPr>
        <w:t>статья,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тезисы, конспект</w:t>
      </w:r>
      <w:r w:rsidRPr="00A47EAC">
        <w:rPr>
          <w:rFonts w:eastAsia="Times New Roman"/>
          <w:color w:val="000000"/>
          <w:szCs w:val="28"/>
        </w:rPr>
        <w:t xml:space="preserve">, рецензия, </w:t>
      </w:r>
      <w:r w:rsidRPr="00A47EAC">
        <w:rPr>
          <w:rFonts w:eastAsia="Times New Roman"/>
          <w:iCs/>
          <w:color w:val="000000"/>
          <w:szCs w:val="28"/>
        </w:rPr>
        <w:t>выписки,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реферат</w:t>
      </w:r>
      <w:r w:rsidRPr="00A47EAC">
        <w:rPr>
          <w:rFonts w:eastAsia="Times New Roman"/>
          <w:color w:val="000000"/>
          <w:szCs w:val="28"/>
        </w:rPr>
        <w:t xml:space="preserve"> и др.), публицистического (выступление, </w:t>
      </w:r>
      <w:r w:rsidRPr="00A47EAC">
        <w:rPr>
          <w:rFonts w:eastAsia="Times New Roman"/>
          <w:iCs/>
          <w:color w:val="000000"/>
          <w:szCs w:val="28"/>
        </w:rPr>
        <w:t>статья,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 xml:space="preserve">интервью, очерк, отзыв </w:t>
      </w:r>
      <w:r w:rsidRPr="00A47EAC">
        <w:rPr>
          <w:rFonts w:eastAsia="Times New Roman"/>
          <w:color w:val="000000"/>
          <w:szCs w:val="28"/>
        </w:rPr>
        <w:t xml:space="preserve">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</w:t>
      </w:r>
      <w:r w:rsidRPr="00A47EAC">
        <w:rPr>
          <w:rFonts w:eastAsia="Times New Roman"/>
          <w:iCs/>
          <w:color w:val="000000"/>
          <w:szCs w:val="28"/>
        </w:rPr>
        <w:t>Совершенствование умений и навыков создания текстов разных функционально-смысловых типов, стилей и жанров.</w:t>
      </w:r>
      <w:r w:rsidRPr="00A47EAC">
        <w:rPr>
          <w:rFonts w:eastAsia="Times New Roman"/>
          <w:i/>
          <w:iCs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Лингво-стилистический анализ текстов различных функциональных разновидностей языка.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Литературный язык и язык художественной литературы. Отличия языка художественной литературы от других разновидностей современного русского языка. </w:t>
      </w:r>
      <w:r w:rsidRPr="00A47EAC">
        <w:rPr>
          <w:rFonts w:eastAsia="Times New Roman"/>
          <w:iCs/>
          <w:color w:val="000000"/>
          <w:szCs w:val="28"/>
        </w:rPr>
        <w:t>Основные признаки художественной речи</w:t>
      </w:r>
      <w:r w:rsidRPr="00A47EAC">
        <w:rPr>
          <w:rFonts w:eastAsia="Times New Roman"/>
          <w:i/>
          <w:iCs/>
          <w:color w:val="000000"/>
          <w:szCs w:val="28"/>
        </w:rPr>
        <w:t>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Основные изобразительно-выразительные средства языка.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Текст. Признаки текста.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</w:p>
    <w:p w:rsidR="00150BF2" w:rsidRPr="00A47EAC" w:rsidRDefault="00150BF2" w:rsidP="00A47EAC">
      <w:pPr>
        <w:spacing w:line="240" w:lineRule="auto"/>
        <w:ind w:firstLine="567"/>
        <w:rPr>
          <w:szCs w:val="28"/>
        </w:rPr>
      </w:pPr>
      <w:r w:rsidRPr="00A47EAC">
        <w:rPr>
          <w:rFonts w:eastAsia="Times New Roman"/>
          <w:b/>
          <w:szCs w:val="28"/>
        </w:rPr>
        <w:t>Культура речи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lastRenderedPageBreak/>
        <w:t xml:space="preserve">Культура речи как раздел лингвистики. </w:t>
      </w:r>
      <w:r w:rsidRPr="00A47EAC">
        <w:rPr>
          <w:rFonts w:eastAsia="Times New Roman"/>
          <w:iCs/>
          <w:color w:val="000000"/>
          <w:szCs w:val="28"/>
        </w:rPr>
        <w:t>Основные аспекты культуры речи: нормативный, коммуникативный и этический.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Коммуникативная целесообразность, уместность, точность, ясность, выразительность речи</w:t>
      </w:r>
      <w:r w:rsidRPr="00A47EAC">
        <w:rPr>
          <w:rFonts w:eastAsia="Times New Roman"/>
          <w:color w:val="000000"/>
          <w:szCs w:val="28"/>
        </w:rPr>
        <w:t xml:space="preserve">. </w:t>
      </w:r>
      <w:r w:rsidRPr="00A47EAC">
        <w:rPr>
          <w:rFonts w:eastAsia="Times New Roman"/>
          <w:iCs/>
          <w:color w:val="000000"/>
          <w:szCs w:val="28"/>
        </w:rPr>
        <w:t>Оценка коммуникативных качеств и эффективности речи. Самоанализ и самооценка на основе наблюдений за собственной речью.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Культура видов речевой деятельности – чтения, аудирования, говорения и письма.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>Культура научного и делового общения (устная и письменная формы)</w:t>
      </w:r>
      <w:r w:rsidRPr="00A47EAC">
        <w:rPr>
          <w:rFonts w:eastAsia="Times New Roman"/>
          <w:i/>
          <w:iCs/>
          <w:color w:val="000000"/>
          <w:szCs w:val="28"/>
        </w:rPr>
        <w:t>.</w:t>
      </w:r>
      <w:r w:rsidRPr="00A47EAC">
        <w:rPr>
          <w:rFonts w:eastAsia="Times New Roman"/>
          <w:color w:val="000000"/>
          <w:szCs w:val="28"/>
        </w:rPr>
        <w:t xml:space="preserve"> Культура разговорной речи.</w:t>
      </w:r>
    </w:p>
    <w:p w:rsidR="00150BF2" w:rsidRPr="00A47EAC" w:rsidRDefault="00150BF2" w:rsidP="00A47EAC">
      <w:pPr>
        <w:spacing w:line="240" w:lineRule="auto"/>
        <w:ind w:firstLine="567"/>
        <w:rPr>
          <w:rFonts w:eastAsia="Times New Roman"/>
          <w:szCs w:val="28"/>
        </w:rPr>
      </w:pPr>
      <w:r w:rsidRPr="00A47EAC">
        <w:rPr>
          <w:rFonts w:eastAsia="Times New Roman"/>
          <w:color w:val="000000"/>
          <w:szCs w:val="28"/>
        </w:rPr>
        <w:t xml:space="preserve"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</w:t>
      </w:r>
      <w:r w:rsidRPr="00A47EAC">
        <w:rPr>
          <w:rFonts w:eastAsia="Times New Roman"/>
          <w:iCs/>
          <w:color w:val="000000"/>
          <w:szCs w:val="28"/>
        </w:rPr>
        <w:t>Совершенствование орфографических и пунктуационных умений и навыков.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Соблюдение норм литературного языка в речевой практике.</w:t>
      </w:r>
      <w:r w:rsidRPr="00A47EAC">
        <w:rPr>
          <w:rFonts w:eastAsia="Times New Roman"/>
          <w:color w:val="000000"/>
          <w:szCs w:val="28"/>
        </w:rPr>
        <w:t xml:space="preserve"> </w:t>
      </w:r>
      <w:r w:rsidRPr="00A47EAC">
        <w:rPr>
          <w:rFonts w:eastAsia="Times New Roman"/>
          <w:iCs/>
          <w:color w:val="000000"/>
          <w:szCs w:val="28"/>
        </w:rPr>
        <w:t>Уместность использования языковых средств в речевом высказывании.</w:t>
      </w:r>
    </w:p>
    <w:p w:rsidR="00150BF2" w:rsidRDefault="00150BF2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  <w:r w:rsidRPr="00A47EAC">
        <w:rPr>
          <w:rFonts w:eastAsia="Times New Roman"/>
          <w:color w:val="000000"/>
          <w:szCs w:val="28"/>
        </w:rPr>
        <w:t>Нормативные словари современного русского языка и лингвистические справочники; их использование.</w:t>
      </w:r>
    </w:p>
    <w:p w:rsidR="00A47EAC" w:rsidRDefault="00A47EAC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</w:p>
    <w:p w:rsidR="00A47EAC" w:rsidRPr="00A47EAC" w:rsidRDefault="00A47EAC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  <w:r w:rsidRPr="00A47EAC">
        <w:rPr>
          <w:rFonts w:eastAsia="Times New Roman"/>
          <w:b/>
          <w:color w:val="000000"/>
          <w:szCs w:val="28"/>
        </w:rPr>
        <w:t>Формы и виды деятельности:</w:t>
      </w:r>
      <w:r>
        <w:rPr>
          <w:rFonts w:eastAsia="Times New Roman"/>
          <w:b/>
          <w:color w:val="000000"/>
          <w:szCs w:val="28"/>
        </w:rPr>
        <w:t xml:space="preserve"> </w:t>
      </w:r>
      <w:r w:rsidRPr="00A47EAC">
        <w:rPr>
          <w:rFonts w:eastAsia="Times New Roman"/>
          <w:color w:val="000000"/>
          <w:szCs w:val="28"/>
        </w:rPr>
        <w:t>комбинированный урок, урок систематизации и контроля знаний, практикум; индивидуальная, групповая, фронтальная</w:t>
      </w:r>
    </w:p>
    <w:p w:rsidR="00150BF2" w:rsidRPr="00A47EAC" w:rsidRDefault="00150BF2" w:rsidP="00A47E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87DC5" w:rsidRPr="00A47EAC" w:rsidRDefault="00F87DC5" w:rsidP="00A47EAC">
      <w:pPr>
        <w:spacing w:line="240" w:lineRule="auto"/>
        <w:ind w:firstLine="567"/>
        <w:rPr>
          <w:rFonts w:eastAsia="Times New Roman"/>
          <w:color w:val="000000"/>
          <w:szCs w:val="28"/>
        </w:rPr>
      </w:pPr>
    </w:p>
    <w:p w:rsidR="00000D95" w:rsidRPr="000C6754" w:rsidRDefault="00000D95" w:rsidP="00000D95">
      <w:pPr>
        <w:spacing w:line="240" w:lineRule="auto"/>
        <w:ind w:firstLine="567"/>
        <w:rPr>
          <w:rFonts w:eastAsia="Times New Roman"/>
          <w:color w:val="000000"/>
          <w:sz w:val="24"/>
          <w:szCs w:val="24"/>
        </w:rPr>
      </w:pPr>
    </w:p>
    <w:p w:rsidR="00000D95" w:rsidRDefault="00A47EAC" w:rsidP="00000D95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000D95" w:rsidRPr="000C6754">
        <w:rPr>
          <w:b/>
          <w:sz w:val="24"/>
          <w:szCs w:val="24"/>
        </w:rPr>
        <w:t xml:space="preserve">ематическое планирование </w:t>
      </w:r>
    </w:p>
    <w:p w:rsidR="00F87DC5" w:rsidRPr="000C6754" w:rsidRDefault="00F87DC5" w:rsidP="00000D95">
      <w:pPr>
        <w:ind w:firstLine="567"/>
        <w:jc w:val="center"/>
        <w:rPr>
          <w:b/>
          <w:sz w:val="24"/>
          <w:szCs w:val="24"/>
        </w:rPr>
      </w:pPr>
    </w:p>
    <w:p w:rsidR="00000D95" w:rsidRPr="000C6754" w:rsidRDefault="00000D95" w:rsidP="00000D95">
      <w:pPr>
        <w:ind w:firstLine="567"/>
        <w:jc w:val="center"/>
        <w:rPr>
          <w:b/>
          <w:sz w:val="24"/>
          <w:szCs w:val="24"/>
        </w:rPr>
      </w:pPr>
      <w:r w:rsidRPr="000C6754">
        <w:rPr>
          <w:b/>
          <w:sz w:val="24"/>
          <w:szCs w:val="24"/>
        </w:rPr>
        <w:t>10 класс</w:t>
      </w:r>
    </w:p>
    <w:p w:rsidR="00000D95" w:rsidRPr="000C6754" w:rsidRDefault="003A6009" w:rsidP="00000D95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W w:w="10774" w:type="dxa"/>
        <w:tblInd w:w="-1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8647"/>
        <w:gridCol w:w="1134"/>
      </w:tblGrid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тема</w:t>
            </w:r>
          </w:p>
        </w:tc>
        <w:tc>
          <w:tcPr>
            <w:tcW w:w="1134" w:type="dxa"/>
          </w:tcPr>
          <w:p w:rsidR="00A47EAC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</w:p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ч.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 Русский язык — национальный язык русского народа, государственный язык РФ и язык межнационального общения. Отражение в языке материальной и духовной культуры русского народа.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</w:p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Фонетика и графика. Повторение ключевых теоретических понятий разделов «Фонетика» и «Графика». Практикум по фонетическому анализу слов.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Орфоэпия. Основные орфоэпические нормы русского языка. Орфоэпические словари. Звукопись как изобразительное средство.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Фонетика и орфография. Принципы русской орфографии. Правописание безударных гласных, звонких, глухих и непроизносимых согласных, гласных после шипящих и Ц, разделительных Ъ и Ь знаков.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Лексика как раздел науки о языке. Лексическое значение слова. Однозначные и многозначные слова. Прямое и переносное значение. Омонимы. Синонимы и антонимы. Художественно-выразительные средства языка, основанные на синонимии и антонимии, многозначности слова. Толковые словари.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Русская лексика с точки зрения происхождения и употребления.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Русская фразеология, происхождение и сфера использования фразеологизмов, их изобразительные возможности. Фразеологические словари.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Урок-практикум по лексико-фразеологическому анализу текста.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Контрольное тестирование по фонетике, орфоэпии и лексике.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Морфемика и словообразование. Значения морфем, их многозначность и омонимичность. Изобразительные ресурсы русского словообразования. 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Способы образования слов в русском языке. Правописание приставок и чередующихся гласных в корне.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Морфология как раздел науки о языке. Система частей речи в русском языке, их категориальные признаки.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Лексико-грамматические особенности и стилистические возможности именных частей речи. Грамматические нормы их использования.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Лексико-грамматические особенности и стилистические возможности глаголов, причастий, деепричастий и наречий. Грамматические нормы их использования.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Служебные части речи. Специфика их использования в тексте. 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Трудные случаи правописания окончаний различных частей речи.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Трудные случаи правописания суффиксов различных частей речи. Н и НН в различных частях речи.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Выбор слитного, раздельного и дефисного написания слов с опорой на определение части речи.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Правописание НЕ и НИ с разными частями речи.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Контрольная работа по морфемике и морфологии.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Текст. Признаки текста. Типы и средства связи между частями текста; цепная и параллельная связь. 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Абзац.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-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Типы речи: повествование, описание, рассуждение, их характерные особенности.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Урок-практикум по комплексному анализу текста.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1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Сокращение текста. План. Тезисы. Конспект. Аннотация. 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 xml:space="preserve">Оценка текста. Отзыв и рецензия 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2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351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Культура речи. Основные аспекты культуры речи: нормативный, коммуникативный и этический). Языковая норма и ее основные особенности.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-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Орфоэпические нормы. Роль орфоэпии в устном общении.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-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 w:rsidRPr="00F04DB9">
              <w:rPr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Лексические нормы. Употребление слов в строгом соответствии с его лексическим значением. Нарушения лексических норм, характерные для современной речи.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-</w:t>
            </w: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 w:rsidRPr="000C6754">
              <w:rPr>
                <w:sz w:val="24"/>
                <w:szCs w:val="24"/>
              </w:rPr>
              <w:t>Грамматические нормы (морфологические и синтаксические). Нормативное употребление форм слов. Нормативное построение словосочетаний, правильное употребление предлогов. Нормативные словари современного русского языка.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Pr="00F04DB9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:rsidR="00A47EAC" w:rsidRPr="000C6754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работа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</w:p>
        </w:tc>
      </w:tr>
      <w:tr w:rsidR="00A47EAC" w:rsidRPr="000C6754" w:rsidTr="00A83AC0">
        <w:trPr>
          <w:cantSplit/>
        </w:trPr>
        <w:tc>
          <w:tcPr>
            <w:tcW w:w="993" w:type="dxa"/>
          </w:tcPr>
          <w:p w:rsidR="00A47EAC" w:rsidRDefault="00A47EAC" w:rsidP="003A6009">
            <w:pPr>
              <w:pStyle w:val="a7"/>
              <w:tabs>
                <w:tab w:val="left" w:pos="209"/>
              </w:tabs>
              <w:ind w:right="35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32-35</w:t>
            </w:r>
          </w:p>
        </w:tc>
        <w:tc>
          <w:tcPr>
            <w:tcW w:w="8647" w:type="dxa"/>
          </w:tcPr>
          <w:p w:rsidR="00A47EAC" w:rsidRDefault="00A47EAC" w:rsidP="003A6009">
            <w:pPr>
              <w:spacing w:line="240" w:lineRule="auto"/>
              <w:ind w:firstLine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1134" w:type="dxa"/>
          </w:tcPr>
          <w:p w:rsidR="00A47EAC" w:rsidRPr="000C6754" w:rsidRDefault="00A47EAC" w:rsidP="003A6009">
            <w:pPr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</w:p>
        </w:tc>
      </w:tr>
    </w:tbl>
    <w:p w:rsidR="00000D95" w:rsidRDefault="00000D95" w:rsidP="00000D95">
      <w:pPr>
        <w:ind w:firstLine="567"/>
        <w:jc w:val="center"/>
        <w:rPr>
          <w:b/>
          <w:sz w:val="24"/>
          <w:szCs w:val="24"/>
        </w:rPr>
      </w:pPr>
    </w:p>
    <w:p w:rsidR="00D474EB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D474EB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D474EB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D474EB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D474EB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A83AC0" w:rsidRDefault="00A83AC0" w:rsidP="00000D95">
      <w:pPr>
        <w:ind w:firstLine="567"/>
        <w:jc w:val="center"/>
        <w:rPr>
          <w:b/>
          <w:sz w:val="24"/>
          <w:szCs w:val="24"/>
        </w:rPr>
      </w:pPr>
    </w:p>
    <w:p w:rsidR="00D474EB" w:rsidRPr="000C6754" w:rsidRDefault="00D474EB" w:rsidP="00000D95">
      <w:pPr>
        <w:ind w:firstLine="567"/>
        <w:jc w:val="center"/>
        <w:rPr>
          <w:b/>
          <w:sz w:val="24"/>
          <w:szCs w:val="24"/>
        </w:rPr>
      </w:pPr>
    </w:p>
    <w:p w:rsidR="00000D95" w:rsidRPr="000C6754" w:rsidRDefault="00A83AC0" w:rsidP="00A83AC0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Т</w:t>
      </w:r>
      <w:r w:rsidR="00000D95" w:rsidRPr="000C6754">
        <w:rPr>
          <w:b/>
          <w:sz w:val="24"/>
          <w:szCs w:val="24"/>
        </w:rPr>
        <w:t>ематич</w:t>
      </w:r>
      <w:r>
        <w:rPr>
          <w:b/>
          <w:sz w:val="24"/>
          <w:szCs w:val="24"/>
        </w:rPr>
        <w:t xml:space="preserve">еское планирование </w:t>
      </w:r>
    </w:p>
    <w:p w:rsidR="00000D95" w:rsidRPr="000C6754" w:rsidRDefault="00A83AC0" w:rsidP="00A83AC0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="00000D95" w:rsidRPr="000C6754">
        <w:rPr>
          <w:b/>
          <w:sz w:val="24"/>
          <w:szCs w:val="24"/>
        </w:rPr>
        <w:t xml:space="preserve">11 класс </w:t>
      </w:r>
    </w:p>
    <w:p w:rsidR="00000D95" w:rsidRPr="000C6754" w:rsidRDefault="00000D95" w:rsidP="00000D95">
      <w:pPr>
        <w:ind w:firstLine="567"/>
        <w:jc w:val="center"/>
        <w:rPr>
          <w:b/>
          <w:sz w:val="24"/>
          <w:szCs w:val="24"/>
        </w:rPr>
      </w:pPr>
    </w:p>
    <w:tbl>
      <w:tblPr>
        <w:tblW w:w="11058" w:type="dxa"/>
        <w:tblInd w:w="-1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8931"/>
        <w:gridCol w:w="1276"/>
      </w:tblGrid>
      <w:tr w:rsidR="00A83AC0" w:rsidRPr="000C6754" w:rsidTr="00A83AC0">
        <w:trPr>
          <w:gridAfter w:val="1"/>
          <w:wAfter w:w="1276" w:type="dxa"/>
          <w:cantSplit/>
          <w:trHeight w:val="400"/>
        </w:trPr>
        <w:tc>
          <w:tcPr>
            <w:tcW w:w="851" w:type="dxa"/>
            <w:vMerge w:val="restart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№ </w:t>
            </w:r>
          </w:p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931" w:type="dxa"/>
            <w:vMerge w:val="restart"/>
          </w:tcPr>
          <w:p w:rsidR="00A83AC0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A83AC0" w:rsidRPr="000C6754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Тема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урока</w:t>
            </w:r>
          </w:p>
        </w:tc>
      </w:tr>
      <w:tr w:rsidR="00A83AC0" w:rsidRPr="000C6754" w:rsidTr="00A83AC0">
        <w:trPr>
          <w:cantSplit/>
          <w:trHeight w:val="400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vMerge/>
            <w:tcBorders>
              <w:bottom w:val="single" w:sz="4" w:space="0" w:color="auto"/>
            </w:tcBorders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83AC0" w:rsidRPr="00353518" w:rsidRDefault="00A83AC0" w:rsidP="003A6009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 Русский язык в современном мире.</w:t>
            </w:r>
            <w:r w:rsidRPr="000C6754">
              <w:rPr>
                <w:rFonts w:eastAsia="Times New Roman"/>
                <w:color w:val="000000"/>
                <w:sz w:val="24"/>
                <w:szCs w:val="24"/>
              </w:rPr>
              <w:t xml:space="preserve"> Язык и общество. Язык и культура. Язык и история народа.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Синтаксис как раздел науки о русском языке. Выдающиеся ученые-русисты А.А. Шахматов и А.М. Пешковский, их вклад в изучение синтаксиса и истории русского языка.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Словосочетание. Способы связи слов в словосочетании. Нормативное построение словосочетаний. 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Простое предложение, его типы по цели высказывания, интонации и структуре. 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Главные и второстепенные члены предложения, способы их выражения. Трудные случаи согласования подлежащего и сказуемого.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Осложненное простое предложение. Однородные члены, знаки препинания при них. Обособленные члены предложения, правильное построение предложений с обособленными обстоятельствами и определениями.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Обращение, вводные слова, вставные конструкции, их значение в предложении, знаки препинания при них.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Сложные предложения, их типы. Особенности расстановки знаков препинания в сложных предложениях. Синонимика сложных предложения и простых с обособленными членами.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Способы передачи чужой речи. Прямая и косвенная речь. Цитаты. Пунктуационные правила оформления цитат.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Принципы и функции русской пунктуации. Обобщение пунктуационных правил, соответствующих грамматическому (синтаксическому) принципу. Смылоразличительная роль знаков препинания.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Анализ текста с целью наблюдения над стилистической ролью синтаксических структур. Изобразительные возможности синтаксических конструкций.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Контрольное тестирование по разделу «Синтаксис и пунктуация».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Текст. Цельность и связность — важнейшие качества текста. Способы выражения темы и основной мысли текста: заглавие, начало и конец текста, ключевые слова. Логические связи предложений и микротем в тексте.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Способы выражения авторской позиции в тексте.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Синтаксис текста. Цепная и параллельная связь предложений в текстах описаниях, повествованиях и рассуждениях. Средства связи частей теста: лексический повтор, однокоренные слова, местоименные слова, союзы и частицы.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bookmarkStart w:id="1" w:name="_GoBack"/>
            <w:bookmarkEnd w:id="1"/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Уроки-практикумы по совершенствованию навыков анализа текста, определению его темы, авторской позиции, способов ее выражения.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Уроки-практикумы по написанию сочинений-рассуждений, близких к рецензии, отзыву или эссе.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Стилистика как раздел науки о языке. Общая характеристика стилей русского языка.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Научный стиль речи. Научно-популярный подстиль. Основные особенности: цели и сфера употребления, лексика научного стиля, морфологические и синтаксические особенности. Изучающее чтение научно-популярной статьи; просмотровое и ознакомительное чтение справочной и научно-популярной литературы.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Публицистический стиль, его основные признаки. Средства эмоциональной выразительности в публицистическим стиле.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Жанры публицистического стиля. Анализ публицистических текстов.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Официально-деловой стиль речи, основные стилевые черты. Практикум по составлению деловых бумаг.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Разговорный стиль, его особенности. Культура устной речи.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Художественный стиль речи, его образность, эмоциональность, использование различных средств художественной выразительности (тропы, стилистические фигуры).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Анализ лирического произведения.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Анализ прозаического текста.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Написание сочинений-рассуждений по художественному тексту.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222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Контрольный стилистический анализ текста.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Повторение и систематизация изученного материала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Фонетика, орфоэпия, графика.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 xml:space="preserve">Лексика и фразеология. Слово в тексте. Выбор слова в зависимости от его лексического значения и стилистики текста. Лексические нормы. 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Морфемика и словообразование. Правописание приставок, гласных и согласных в корне слов.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Морфология и орфография. Категориальные признаки частей речи. Морфологические разборы слов. Трудные случаи правописания различный частей речи. Грамматические нормы.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Урок-семинар «Система языка: взаимодействие языковых единиц разных уровней».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AC0" w:rsidRPr="000C6754" w:rsidTr="00A83AC0">
        <w:trPr>
          <w:cantSplit/>
        </w:trPr>
        <w:tc>
          <w:tcPr>
            <w:tcW w:w="851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8931" w:type="dxa"/>
          </w:tcPr>
          <w:p w:rsidR="00A83AC0" w:rsidRPr="000C6754" w:rsidRDefault="00A83AC0" w:rsidP="003A6009">
            <w:pPr>
              <w:keepNext/>
              <w:suppressAutoHyphens w:val="0"/>
              <w:spacing w:line="240" w:lineRule="auto"/>
              <w:ind w:firstLine="222"/>
              <w:outlineLv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Итоговое контрольное тестирование.</w:t>
            </w:r>
          </w:p>
        </w:tc>
        <w:tc>
          <w:tcPr>
            <w:tcW w:w="1276" w:type="dxa"/>
          </w:tcPr>
          <w:p w:rsidR="00A83AC0" w:rsidRPr="000C6754" w:rsidRDefault="00A83AC0" w:rsidP="003A6009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C675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00D95" w:rsidRPr="000C6754" w:rsidRDefault="00000D95" w:rsidP="00166780">
      <w:pPr>
        <w:pStyle w:val="a7"/>
        <w:ind w:firstLine="567"/>
        <w:jc w:val="center"/>
        <w:rPr>
          <w:rFonts w:eastAsia="Times New Roman"/>
          <w:b/>
          <w:sz w:val="24"/>
          <w:szCs w:val="24"/>
        </w:rPr>
      </w:pPr>
      <w:r w:rsidRPr="000C6754">
        <w:rPr>
          <w:b/>
          <w:sz w:val="24"/>
          <w:szCs w:val="24"/>
        </w:rPr>
        <w:br w:type="page"/>
      </w:r>
      <w:bookmarkEnd w:id="0"/>
    </w:p>
    <w:p w:rsidR="00DC3CFD" w:rsidRDefault="00DC3CFD"/>
    <w:sectPr w:rsidR="00DC3CFD" w:rsidSect="003A6009">
      <w:headerReference w:type="default" r:id="rId9"/>
      <w:pgSz w:w="11906" w:h="16838"/>
      <w:pgMar w:top="567" w:right="567" w:bottom="567" w:left="1701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55A" w:rsidRDefault="004F555A" w:rsidP="00AD0DEA">
      <w:pPr>
        <w:spacing w:line="240" w:lineRule="auto"/>
      </w:pPr>
      <w:r>
        <w:separator/>
      </w:r>
    </w:p>
  </w:endnote>
  <w:endnote w:type="continuationSeparator" w:id="0">
    <w:p w:rsidR="004F555A" w:rsidRDefault="004F555A" w:rsidP="00AD0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55A" w:rsidRDefault="004F555A" w:rsidP="00AD0DEA">
      <w:pPr>
        <w:spacing w:line="240" w:lineRule="auto"/>
      </w:pPr>
      <w:r>
        <w:separator/>
      </w:r>
    </w:p>
  </w:footnote>
  <w:footnote w:type="continuationSeparator" w:id="0">
    <w:p w:rsidR="004F555A" w:rsidRDefault="004F555A" w:rsidP="00AD0D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EAC" w:rsidRPr="000C6754" w:rsidRDefault="000D74E1" w:rsidP="003A6009">
    <w:pPr>
      <w:pStyle w:val="a5"/>
      <w:jc w:val="right"/>
      <w:rPr>
        <w:sz w:val="24"/>
        <w:szCs w:val="24"/>
      </w:rPr>
    </w:pPr>
    <w:r w:rsidRPr="000C6754">
      <w:rPr>
        <w:sz w:val="24"/>
        <w:szCs w:val="24"/>
      </w:rPr>
      <w:fldChar w:fldCharType="begin"/>
    </w:r>
    <w:r w:rsidR="00A47EAC" w:rsidRPr="000C6754">
      <w:rPr>
        <w:sz w:val="24"/>
        <w:szCs w:val="24"/>
      </w:rPr>
      <w:instrText>PAGE   \* MERGEFORMAT</w:instrText>
    </w:r>
    <w:r w:rsidRPr="000C6754">
      <w:rPr>
        <w:sz w:val="24"/>
        <w:szCs w:val="24"/>
      </w:rPr>
      <w:fldChar w:fldCharType="separate"/>
    </w:r>
    <w:r w:rsidR="00DB6908">
      <w:rPr>
        <w:noProof/>
        <w:sz w:val="24"/>
        <w:szCs w:val="24"/>
      </w:rPr>
      <w:t>2</w:t>
    </w:r>
    <w:r w:rsidRPr="000C6754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34B"/>
    <w:multiLevelType w:val="hybridMultilevel"/>
    <w:tmpl w:val="435ED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1140C6"/>
    <w:multiLevelType w:val="multilevel"/>
    <w:tmpl w:val="6F6E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3">
    <w:nsid w:val="3A9A6834"/>
    <w:multiLevelType w:val="multilevel"/>
    <w:tmpl w:val="B1BAB8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D0737E"/>
    <w:multiLevelType w:val="hybridMultilevel"/>
    <w:tmpl w:val="E92AB578"/>
    <w:lvl w:ilvl="0" w:tplc="6752212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F0AEF0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B254F3C2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FB36E240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5D9EDFB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ACC8191E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F064EF88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B8F63046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3FF27A62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5">
    <w:nsid w:val="50DE1E28"/>
    <w:multiLevelType w:val="hybridMultilevel"/>
    <w:tmpl w:val="47388A3C"/>
    <w:lvl w:ilvl="0" w:tplc="BA0A9FD0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C664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0AD26920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C9850A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0A26BBF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BDC3C5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0B786E66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C14C3C1E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A27AB95C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6">
    <w:nsid w:val="5A3604BA"/>
    <w:multiLevelType w:val="hybridMultilevel"/>
    <w:tmpl w:val="18C835C4"/>
    <w:lvl w:ilvl="0" w:tplc="083062B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2BA3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1D441D7A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59741B30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49FC994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197891D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16DA03B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4C2EE3E8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D3E6DE1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7">
    <w:nsid w:val="64DE74ED"/>
    <w:multiLevelType w:val="multilevel"/>
    <w:tmpl w:val="F7CE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D77"/>
    <w:rsid w:val="00000D95"/>
    <w:rsid w:val="00082C30"/>
    <w:rsid w:val="000A46EB"/>
    <w:rsid w:val="000D74E1"/>
    <w:rsid w:val="00150BF2"/>
    <w:rsid w:val="00166780"/>
    <w:rsid w:val="00362129"/>
    <w:rsid w:val="003A6009"/>
    <w:rsid w:val="00482618"/>
    <w:rsid w:val="004C1FB1"/>
    <w:rsid w:val="004F555A"/>
    <w:rsid w:val="00852F5A"/>
    <w:rsid w:val="009207D4"/>
    <w:rsid w:val="0094550F"/>
    <w:rsid w:val="00A47EAC"/>
    <w:rsid w:val="00A83AC0"/>
    <w:rsid w:val="00AD0DEA"/>
    <w:rsid w:val="00C11D77"/>
    <w:rsid w:val="00C6193A"/>
    <w:rsid w:val="00D474EB"/>
    <w:rsid w:val="00DB6908"/>
    <w:rsid w:val="00DC3CFD"/>
    <w:rsid w:val="00E25DBE"/>
    <w:rsid w:val="00E61A8B"/>
    <w:rsid w:val="00F87DC5"/>
    <w:rsid w:val="00FD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D95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Перечень"/>
    <w:basedOn w:val="a0"/>
    <w:next w:val="a0"/>
    <w:link w:val="a4"/>
    <w:qFormat/>
    <w:rsid w:val="00000D95"/>
    <w:pPr>
      <w:numPr>
        <w:numId w:val="1"/>
      </w:numPr>
      <w:ind w:left="0" w:firstLine="284"/>
    </w:pPr>
    <w:rPr>
      <w:u w:color="000000"/>
      <w:bdr w:val="nil"/>
      <w:lang w:eastAsia="ru-RU"/>
    </w:rPr>
  </w:style>
  <w:style w:type="character" w:customStyle="1" w:styleId="a4">
    <w:name w:val="Перечень Знак"/>
    <w:link w:val="a"/>
    <w:rsid w:val="00000D95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5">
    <w:name w:val="header"/>
    <w:basedOn w:val="a0"/>
    <w:link w:val="a6"/>
    <w:uiPriority w:val="99"/>
    <w:rsid w:val="00000D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000D95"/>
    <w:rPr>
      <w:rFonts w:ascii="Times New Roman" w:eastAsia="Calibri" w:hAnsi="Times New Roman" w:cs="Times New Roman"/>
      <w:sz w:val="28"/>
    </w:rPr>
  </w:style>
  <w:style w:type="paragraph" w:styleId="a7">
    <w:name w:val="No Spacing"/>
    <w:uiPriority w:val="1"/>
    <w:qFormat/>
    <w:rsid w:val="00000D95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0"/>
    <w:uiPriority w:val="99"/>
    <w:unhideWhenUsed/>
    <w:rsid w:val="004C1FB1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9">
    <w:name w:val="Table Grid"/>
    <w:basedOn w:val="a2"/>
    <w:uiPriority w:val="59"/>
    <w:rsid w:val="00852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unhideWhenUsed/>
    <w:rsid w:val="00DB69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B69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0D95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Перечень"/>
    <w:basedOn w:val="a0"/>
    <w:next w:val="a0"/>
    <w:link w:val="a4"/>
    <w:qFormat/>
    <w:rsid w:val="00000D95"/>
    <w:pPr>
      <w:numPr>
        <w:numId w:val="1"/>
      </w:numPr>
      <w:ind w:left="0" w:firstLine="284"/>
    </w:pPr>
    <w:rPr>
      <w:u w:color="000000"/>
      <w:bdr w:val="nil"/>
      <w:lang w:eastAsia="ru-RU"/>
    </w:rPr>
  </w:style>
  <w:style w:type="character" w:customStyle="1" w:styleId="a4">
    <w:name w:val="Перечень Знак"/>
    <w:link w:val="a"/>
    <w:rsid w:val="00000D95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5">
    <w:name w:val="header"/>
    <w:basedOn w:val="a0"/>
    <w:link w:val="a6"/>
    <w:uiPriority w:val="99"/>
    <w:rsid w:val="00000D95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1"/>
    <w:link w:val="a5"/>
    <w:uiPriority w:val="99"/>
    <w:rsid w:val="00000D95"/>
    <w:rPr>
      <w:rFonts w:ascii="Times New Roman" w:eastAsia="Calibri" w:hAnsi="Times New Roman" w:cs="Times New Roman"/>
      <w:sz w:val="28"/>
      <w:lang w:val="x-none"/>
    </w:rPr>
  </w:style>
  <w:style w:type="paragraph" w:styleId="a7">
    <w:name w:val="No Spacing"/>
    <w:uiPriority w:val="1"/>
    <w:qFormat/>
    <w:rsid w:val="00000D95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2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76159-22A3-4A89-9A0E-97A69874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Маркетолог Дорохов Дизайн</dc:creator>
  <cp:keywords/>
  <dc:description/>
  <cp:lastModifiedBy>Teacher1</cp:lastModifiedBy>
  <cp:revision>10</cp:revision>
  <dcterms:created xsi:type="dcterms:W3CDTF">2019-12-24T14:15:00Z</dcterms:created>
  <dcterms:modified xsi:type="dcterms:W3CDTF">2021-10-06T06:32:00Z</dcterms:modified>
</cp:coreProperties>
</file>