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0C3" w:rsidRDefault="008030C3" w:rsidP="008030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30C3" w:rsidRPr="00C55381" w:rsidRDefault="00733324" w:rsidP="007333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768377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24" w:rsidRDefault="00733324" w:rsidP="008249D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3324" w:rsidRDefault="00733324" w:rsidP="008249D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3324" w:rsidRDefault="00733324" w:rsidP="008249D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9D4" w:rsidRPr="000E7240" w:rsidRDefault="008249D4" w:rsidP="008249D4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D1C68" w:rsidRPr="00993565" w:rsidRDefault="00AD1C68" w:rsidP="00AD1C68">
      <w:pPr>
        <w:autoSpaceDE w:val="0"/>
        <w:autoSpaceDN w:val="0"/>
        <w:adjustRightInd w:val="0"/>
        <w:ind w:left="454" w:right="423"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E72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ПЛАНИРУЕМЫЕ  РЕЗУЛЬТАТЫ   ОСВОЕНИЯ </w:t>
      </w:r>
      <w:r w:rsidRPr="000E72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КУРСА</w:t>
      </w:r>
      <w:r w:rsidR="009935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993565" w:rsidRPr="009935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Химия в вопросах и ответах»</w:t>
      </w:r>
    </w:p>
    <w:p w:rsidR="00AD1C68" w:rsidRPr="000E7240" w:rsidRDefault="00AD1C68" w:rsidP="00AD1C68">
      <w:pPr>
        <w:autoSpaceDE w:val="0"/>
        <w:autoSpaceDN w:val="0"/>
        <w:adjustRightInd w:val="0"/>
        <w:ind w:left="360" w:right="42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Личностными  результатами</w:t>
      </w: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0E7240">
        <w:rPr>
          <w:rFonts w:ascii="Times New Roman" w:eastAsia="Calibri" w:hAnsi="Times New Roman" w:cs="Times New Roman"/>
          <w:sz w:val="24"/>
          <w:szCs w:val="24"/>
        </w:rPr>
        <w:t>изучения являются сформированность    следующих  умений:</w:t>
      </w:r>
    </w:p>
    <w:p w:rsidR="00AD1C68" w:rsidRPr="000E7240" w:rsidRDefault="00AD1C68" w:rsidP="00AD1C68">
      <w:pPr>
        <w:numPr>
          <w:ilvl w:val="0"/>
          <w:numId w:val="3"/>
        </w:numPr>
        <w:autoSpaceDE w:val="0"/>
        <w:autoSpaceDN w:val="0"/>
        <w:adjustRightInd w:val="0"/>
        <w:spacing w:after="0"/>
        <w:ind w:right="42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в ценностно-ориентационной сфере — чувство гордости за российскую химическую науку, гуманизм, отношение   к труду, целеустремленность;</w:t>
      </w:r>
    </w:p>
    <w:p w:rsidR="00AD1C68" w:rsidRPr="000E7240" w:rsidRDefault="00AD1C68" w:rsidP="00AD1C68">
      <w:pPr>
        <w:numPr>
          <w:ilvl w:val="0"/>
          <w:numId w:val="3"/>
        </w:numPr>
        <w:autoSpaceDE w:val="0"/>
        <w:autoSpaceDN w:val="0"/>
        <w:adjustRightInd w:val="0"/>
        <w:spacing w:after="0"/>
        <w:ind w:right="42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AD1C68" w:rsidRPr="000E7240" w:rsidRDefault="00AD1C68" w:rsidP="00AD1C68">
      <w:pPr>
        <w:numPr>
          <w:ilvl w:val="0"/>
          <w:numId w:val="3"/>
        </w:numPr>
        <w:autoSpaceDE w:val="0"/>
        <w:autoSpaceDN w:val="0"/>
        <w:adjustRightInd w:val="0"/>
        <w:spacing w:after="0"/>
        <w:ind w:right="42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в трудовой сфере — готовность к осознанному выбору дальнейшей образовательной траектории;</w:t>
      </w:r>
    </w:p>
    <w:p w:rsidR="00AD1C68" w:rsidRPr="000E7240" w:rsidRDefault="00AD1C68" w:rsidP="00AD1C68">
      <w:pPr>
        <w:numPr>
          <w:ilvl w:val="0"/>
          <w:numId w:val="3"/>
        </w:numPr>
        <w:autoSpaceDE w:val="0"/>
        <w:autoSpaceDN w:val="0"/>
        <w:adjustRightInd w:val="0"/>
        <w:spacing w:after="0"/>
        <w:ind w:right="423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в познавательной (когнитивной, интеллектуальной) сфере — умение управлять своей познавательной деятельностью.</w:t>
      </w:r>
    </w:p>
    <w:p w:rsidR="00AD1C68" w:rsidRPr="000E7240" w:rsidRDefault="00AD1C68" w:rsidP="00AD1C68">
      <w:pPr>
        <w:numPr>
          <w:ilvl w:val="0"/>
          <w:numId w:val="3"/>
        </w:numPr>
        <w:autoSpaceDE w:val="0"/>
        <w:autoSpaceDN w:val="0"/>
        <w:adjustRightInd w:val="0"/>
        <w:spacing w:after="0"/>
        <w:ind w:right="14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  деятельности в жизненных ситуациях;</w:t>
      </w:r>
    </w:p>
    <w:p w:rsidR="00AD1C68" w:rsidRPr="000E7240" w:rsidRDefault="00AD1C68" w:rsidP="00AD1C68">
      <w:pPr>
        <w:autoSpaceDE w:val="0"/>
        <w:autoSpaceDN w:val="0"/>
        <w:adjustRightInd w:val="0"/>
        <w:ind w:left="360" w:right="14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</w:pPr>
    </w:p>
    <w:p w:rsidR="00AD1C68" w:rsidRPr="000E7240" w:rsidRDefault="00AD1C68" w:rsidP="00AD1C68">
      <w:pPr>
        <w:autoSpaceDE w:val="0"/>
        <w:autoSpaceDN w:val="0"/>
        <w:adjustRightInd w:val="0"/>
        <w:ind w:left="360" w:right="14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E724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Метапредметными</w:t>
      </w:r>
      <w:proofErr w:type="spellEnd"/>
      <w:r w:rsidRPr="000E724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  результатами</w:t>
      </w: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 изучения курса являются сформированность    следующих  умений:</w:t>
      </w:r>
    </w:p>
    <w:p w:rsidR="00AD1C68" w:rsidRPr="000E7240" w:rsidRDefault="00AD1C68" w:rsidP="00AD1C68">
      <w:pPr>
        <w:autoSpaceDE w:val="0"/>
        <w:autoSpaceDN w:val="0"/>
        <w:adjustRightInd w:val="0"/>
        <w:ind w:left="284" w:right="140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2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• использование умений и навыков различных видов познавательной деятельности, применении основных методов познания (системно-информационный анализ, моделирование) для изучения различных сторон окружающей действительности; </w:t>
      </w:r>
    </w:p>
    <w:p w:rsidR="00AD1C68" w:rsidRPr="000E7240" w:rsidRDefault="00AD1C68" w:rsidP="00AD1C68">
      <w:pPr>
        <w:autoSpaceDE w:val="0"/>
        <w:autoSpaceDN w:val="0"/>
        <w:adjustRightInd w:val="0"/>
        <w:ind w:left="284" w:right="140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2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 использование основных интеллектуальных операций:  формулирование гипотез, анализ и синтез, сравнение, обобщение, систематизация, выявление причинно-следственных связей, поиск аналогов; </w:t>
      </w:r>
    </w:p>
    <w:p w:rsidR="00AD1C68" w:rsidRPr="000E7240" w:rsidRDefault="00AD1C68" w:rsidP="00AD1C68">
      <w:pPr>
        <w:autoSpaceDE w:val="0"/>
        <w:autoSpaceDN w:val="0"/>
        <w:adjustRightInd w:val="0"/>
        <w:ind w:left="284" w:right="140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2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 умение генерировать идеи и определять средства, необходимые для их реализации; </w:t>
      </w:r>
    </w:p>
    <w:p w:rsidR="00AD1C68" w:rsidRPr="000E7240" w:rsidRDefault="00AD1C68" w:rsidP="00AD1C68">
      <w:pPr>
        <w:autoSpaceDE w:val="0"/>
        <w:autoSpaceDN w:val="0"/>
        <w:adjustRightInd w:val="0"/>
        <w:ind w:left="284" w:right="140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2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 умение определять цели и задачи деятельности, выбирать: средства реализации цели и применять их на практике; </w:t>
      </w:r>
    </w:p>
    <w:p w:rsidR="00AD1C68" w:rsidRPr="000E7240" w:rsidRDefault="00AD1C68" w:rsidP="00AD1C68">
      <w:pPr>
        <w:autoSpaceDE w:val="0"/>
        <w:autoSpaceDN w:val="0"/>
        <w:adjustRightInd w:val="0"/>
        <w:ind w:left="284" w:right="140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2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 использование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адресата.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ind w:right="565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ind w:left="624" w:right="565" w:firstLine="22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СОДЕРЖАНИЕ </w:t>
      </w:r>
      <w:r w:rsidRPr="000E72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КУРСА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Тема 1. Введение</w:t>
      </w: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 Предмет органической химии. Основные положения теории строения органических соединений. Строение атома углерода. Ковалентная химическая связь. Валентные состояния атома углерода. Вид гибридизации и форма молекул.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>Тема 2. Углеводороды</w:t>
      </w: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Природные источники углеводородов. Природный газ, нефть, каменный уголь, способы переработки.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Алканы: строение, изомерия, номенклатура, получение, физические свойства на примере   метана. Химические свойства </w:t>
      </w:r>
      <w:proofErr w:type="spellStart"/>
      <w:r w:rsidRPr="000E7240">
        <w:rPr>
          <w:rFonts w:ascii="Times New Roman" w:eastAsia="Calibri" w:hAnsi="Times New Roman" w:cs="Times New Roman"/>
          <w:sz w:val="24"/>
          <w:szCs w:val="24"/>
        </w:rPr>
        <w:t>алканов</w:t>
      </w:r>
      <w:proofErr w:type="spellEnd"/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,  применение.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Алкены: гомологические ряд, изомерия, номенклатура, физические свойства,  химические свойства, способы получения. Решение расчётных задач на установление  химической формулы вещества по массовым долям элементов.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Алкины. Гомологические ряд, изомерия, номенклатура, физические свойства,  химические свойства, способы получения.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E7240">
        <w:rPr>
          <w:rFonts w:ascii="Times New Roman" w:eastAsia="Calibri" w:hAnsi="Times New Roman" w:cs="Times New Roman"/>
          <w:sz w:val="24"/>
          <w:szCs w:val="24"/>
        </w:rPr>
        <w:t>Алкадиены</w:t>
      </w:r>
      <w:proofErr w:type="spellEnd"/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. Строение молекул. Изомерия, номенклатура, химические свойства. </w:t>
      </w:r>
      <w:proofErr w:type="spellStart"/>
      <w:r w:rsidRPr="000E7240">
        <w:rPr>
          <w:rFonts w:ascii="Times New Roman" w:eastAsia="Calibri" w:hAnsi="Times New Roman" w:cs="Times New Roman"/>
          <w:sz w:val="24"/>
          <w:szCs w:val="24"/>
        </w:rPr>
        <w:t>Каучуки</w:t>
      </w:r>
      <w:proofErr w:type="gramStart"/>
      <w:r w:rsidRPr="000E7240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0E7240">
        <w:rPr>
          <w:rFonts w:ascii="Times New Roman" w:eastAsia="Calibri" w:hAnsi="Times New Roman" w:cs="Times New Roman"/>
          <w:sz w:val="24"/>
          <w:szCs w:val="24"/>
        </w:rPr>
        <w:t>езина</w:t>
      </w:r>
      <w:proofErr w:type="spellEnd"/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E7240">
        <w:rPr>
          <w:rFonts w:ascii="Times New Roman" w:eastAsia="Calibri" w:hAnsi="Times New Roman" w:cs="Times New Roman"/>
          <w:sz w:val="24"/>
          <w:szCs w:val="24"/>
        </w:rPr>
        <w:t>Циклоалканы</w:t>
      </w:r>
      <w:proofErr w:type="spellEnd"/>
      <w:r w:rsidRPr="000E7240">
        <w:rPr>
          <w:rFonts w:ascii="Times New Roman" w:eastAsia="Calibri" w:hAnsi="Times New Roman" w:cs="Times New Roman"/>
          <w:sz w:val="24"/>
          <w:szCs w:val="24"/>
        </w:rPr>
        <w:t>. Строение, изомерия, номенклатура, свойства.</w:t>
      </w:r>
    </w:p>
    <w:p w:rsidR="008249D4" w:rsidRPr="008249D4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Ароматические углеводороды (арены). Бензол – строение, физические свойства, способы получения.  Химические свойства бензола. Применение  бензола и его гомологов. Решение задач на вывод формул веществ по продуктам их сгорания.  Генетическая связь между классами углеводородов.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 5.Кислородсодержащие органические вещества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Спирты и фенолы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Спирты (одноатомные и многоатомные). Состав, классификация, гомологические ряды, изомерия, номенклатура спиртов. </w:t>
      </w:r>
      <w:r w:rsidRPr="000E72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Химические свойства предельных спиртов. </w:t>
      </w:r>
      <w:r w:rsidRPr="000E7240">
        <w:rPr>
          <w:rFonts w:ascii="Times New Roman" w:eastAsia="Calibri" w:hAnsi="Times New Roman" w:cs="Times New Roman"/>
          <w:sz w:val="24"/>
          <w:szCs w:val="24"/>
        </w:rPr>
        <w:t>Этанол,  глицерин – строение, свойства. Фенол – строение,  физические свойства и получение. Химические свойства фенола и его применение.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Альдегиды и кетоны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Альдегиды: гомологические ряды, классификация, изомерия, номенклатура, строение и физические свойства альдегидов. Химические свойства альдегидов. Способы получения, применение.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>Кетоны: номенклатура, свойства, применение. Решение расчётных и экспериментальных задач.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>Карбонов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ые кислоты, сложные эфиры, жиры</w:t>
      </w: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Предельные и непредельные карбоновые кислоты. Гомологический ряд. Строение. Номенклатура и изомерия. Физические свойства. Производные карбоновых кислот. Отдельные представители. Химические свойства карбоновых кислот, их применение. 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Сложные эфиры: получение, строение номенклатура. Физические и химические свойства  сложных эфиров, их применение. Решение расчётных задач на определение выхода продукта реакции </w:t>
      </w:r>
      <w:proofErr w:type="gramStart"/>
      <w:r w:rsidRPr="000E7240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 теоретически возможного.</w:t>
      </w:r>
    </w:p>
    <w:p w:rsidR="008249D4" w:rsidRPr="000E7240" w:rsidRDefault="008249D4" w:rsidP="008249D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</w:rPr>
        <w:t xml:space="preserve">Жиры. Состав и строение молекул. Физические и химические свойства жиров: реакция этерификации, гидролиз жиров. Способы получения, применение. Мыла и СМС                               </w:t>
      </w:r>
      <w:r w:rsidRPr="000E7240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  <w:t xml:space="preserve">Углеводы 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Углеводы: состав, классификация и значение. Моносахариды. Глюкоза как важнейший представитель моносахаридов. Фруктоза как изомер глюкозы. Краткие сведения о строении и свойствах рибозы и </w:t>
      </w:r>
      <w:proofErr w:type="spellStart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дезоксирибозы</w:t>
      </w:r>
      <w:proofErr w:type="spellEnd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.  Полисахариды. Сахароза, крахмал, целлюлоза. Строение, свойства, применение.   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  <w:t xml:space="preserve">Тема 6.  Азотсодержащие органические вещества 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Амины: строение, классификация, номенклатура, получение. Химические свойства.  Аминогруппа, её электронное строение. Амины как органические основания. Анилин, его строение, причины ослабления основных свой</w:t>
      </w:r>
      <w:proofErr w:type="gramStart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ств в ср</w:t>
      </w:r>
      <w:proofErr w:type="gramEnd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авнении с аминами предельного ряда. Получение анилина. Значение в развитии органического синтеза. 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Аминокислоты: состав и строение, свойства, номенклатура, изомерия аминокислот.  Получение аминокислот.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Белки как биополимеры. Структура белков, свойства. Превращения белков пищи в организме. Значение белков, применение.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  <w:t>Практическая работа № 1.</w:t>
      </w: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«Идентификация органических соединений».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Нуклеиновые кислоты. Состав нуклеиновых кислот (ДНК И РНК), строение нуклеотидов Пуриновые и пиримидиновые основания, входящие в состав нуклеиновых кислот.</w:t>
      </w:r>
    </w:p>
    <w:p w:rsidR="008249D4" w:rsidRPr="008249D4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Принцип </w:t>
      </w:r>
      <w:proofErr w:type="spellStart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комплементарности</w:t>
      </w:r>
      <w:proofErr w:type="spellEnd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. Роль НК в жизнедеятельности организмов.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  <w:t xml:space="preserve">Тема 8.  Химия и жизнь. Биологически активные вещества 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>Полимеры. Их классификация. Искус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с</w:t>
      </w: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>твенные  и синтетические полимеры.  Практическая работа</w:t>
      </w:r>
      <w:proofErr w:type="gramStart"/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proofErr w:type="gramEnd"/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>. Распознавание пластмасс и волокон.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Понятие о витаминах. Классификация витаминов. Нормы потребления витаминов. </w:t>
      </w:r>
      <w:proofErr w:type="spellStart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Гипе</w:t>
      </w:r>
      <w:proofErr w:type="gramStart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р</w:t>
      </w:r>
      <w:proofErr w:type="spellEnd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-</w:t>
      </w:r>
      <w:proofErr w:type="gramEnd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и </w:t>
      </w:r>
      <w:proofErr w:type="spellStart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гипоавитаминозы</w:t>
      </w:r>
      <w:proofErr w:type="spellEnd"/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. 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>Ферменты. Понятие о ферментах как биологических катализаторах. Классификация ферментов. Специфичность действия. Значение в биологии и медицине, применение в промышленности.</w:t>
      </w:r>
    </w:p>
    <w:p w:rsidR="008249D4" w:rsidRPr="000E7240" w:rsidRDefault="008249D4" w:rsidP="008249D4">
      <w:pPr>
        <w:tabs>
          <w:tab w:val="left" w:pos="69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7240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Понятие о гормонах. Классификация гормонов. Адреналин. Тестостерон. Инсулин. Понятие о лекарствах. Отдельные фармакологические группы лекарств. Способы применения лекарств. Механизм действия отдельных препаратов</w:t>
      </w:r>
      <w:r w:rsidRPr="000E72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</w:t>
      </w:r>
    </w:p>
    <w:p w:rsidR="008249D4" w:rsidRPr="000E7240" w:rsidRDefault="008249D4" w:rsidP="008249D4">
      <w:pPr>
        <w:rPr>
          <w:rFonts w:ascii="Times New Roman" w:hAnsi="Times New Roman" w:cs="Times New Roman"/>
          <w:sz w:val="24"/>
          <w:szCs w:val="24"/>
        </w:rPr>
      </w:pPr>
    </w:p>
    <w:p w:rsidR="00993565" w:rsidRPr="00284C29" w:rsidRDefault="008249D4" w:rsidP="00993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7240">
        <w:rPr>
          <w:rFonts w:ascii="Times New Roman" w:hAnsi="Times New Roman" w:cs="Times New Roman"/>
          <w:sz w:val="24"/>
          <w:szCs w:val="24"/>
        </w:rPr>
        <w:br w:type="page"/>
      </w:r>
      <w:r w:rsidR="0099356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</w:t>
      </w:r>
      <w:r w:rsidR="00993565">
        <w:rPr>
          <w:rFonts w:ascii="Times New Roman" w:hAnsi="Times New Roman" w:cs="Times New Roman"/>
          <w:b/>
          <w:sz w:val="28"/>
          <w:szCs w:val="28"/>
          <w:u w:val="single"/>
        </w:rPr>
        <w:t>11 класс</w:t>
      </w:r>
    </w:p>
    <w:p w:rsidR="00993565" w:rsidRPr="004C4264" w:rsidRDefault="00993565" w:rsidP="009935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93565" w:rsidRDefault="00993565" w:rsidP="009935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42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 1.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Строение атома и периодический закон Д.И.Менделеева </w:t>
      </w:r>
    </w:p>
    <w:p w:rsidR="00993565" w:rsidRDefault="00993565" w:rsidP="009935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B69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сведения о строении атома. </w:t>
      </w:r>
      <w:proofErr w:type="gramStart"/>
      <w:r w:rsidRPr="00E77B69">
        <w:rPr>
          <w:rFonts w:ascii="Times New Roman" w:hAnsi="Times New Roman" w:cs="Times New Roman"/>
          <w:color w:val="000000"/>
          <w:sz w:val="24"/>
          <w:szCs w:val="24"/>
        </w:rPr>
        <w:t xml:space="preserve">Модели строения атома: «пудинг с изюмом», планетарная, квантовая, протоны, нейтроны, электроны, изотопы, корпускулярно-волновой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дуализм, атомная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орбиталь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электронные</w:t>
      </w:r>
      <w:r w:rsidRPr="00E77B69">
        <w:rPr>
          <w:rFonts w:ascii="Times New Roman" w:hAnsi="Times New Roman" w:cs="Times New Roman"/>
          <w:color w:val="000000"/>
          <w:sz w:val="24"/>
          <w:szCs w:val="24"/>
        </w:rPr>
        <w:t xml:space="preserve"> облака, электронная конфигурация атома</w:t>
      </w:r>
      <w:r>
        <w:rPr>
          <w:rFonts w:ascii="Times New Roman" w:hAnsi="Times New Roman" w:cs="Times New Roman"/>
          <w:color w:val="000000"/>
          <w:sz w:val="24"/>
          <w:szCs w:val="24"/>
        </w:rPr>
        <w:t>, энергетический уровень.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Особенности строения электронных оболочек атомов элементов 4-го и 5-го периодов ПСХЭ (переходных элементов).</w:t>
      </w:r>
      <w:r w:rsidRPr="00E77B6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Периодический закон и периодическая система химических элементов в свете теории строения атома.</w:t>
      </w:r>
      <w:r w:rsidRPr="00E77B69">
        <w:rPr>
          <w:rFonts w:ascii="Times New Roman" w:hAnsi="Times New Roman" w:cs="Times New Roman"/>
          <w:sz w:val="24"/>
          <w:szCs w:val="24"/>
        </w:rPr>
        <w:t xml:space="preserve"> Закономерности изменения свойств в подгруппах и периодах, валентные электроны</w:t>
      </w:r>
      <w:r>
        <w:rPr>
          <w:rFonts w:ascii="Times New Roman" w:hAnsi="Times New Roman" w:cs="Times New Roman"/>
          <w:sz w:val="24"/>
          <w:szCs w:val="24"/>
        </w:rPr>
        <w:t>. Положение водорода в ПСХЭ. Значение периодического закона и ПСХЭ Д.И. Менделеева для развития науки и понимания химической картины мира.</w:t>
      </w:r>
    </w:p>
    <w:p w:rsidR="00993565" w:rsidRPr="00644001" w:rsidRDefault="00993565" w:rsidP="0099356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4001">
        <w:rPr>
          <w:rFonts w:ascii="Times New Roman" w:hAnsi="Times New Roman" w:cs="Times New Roman"/>
          <w:b/>
          <w:sz w:val="24"/>
          <w:szCs w:val="24"/>
        </w:rPr>
        <w:t xml:space="preserve">Демонстрации и опыты: </w:t>
      </w:r>
      <w:r w:rsidRPr="00644001">
        <w:rPr>
          <w:rFonts w:ascii="Times New Roman" w:hAnsi="Times New Roman" w:cs="Times New Roman"/>
          <w:sz w:val="24"/>
          <w:szCs w:val="24"/>
        </w:rPr>
        <w:t>1. Различные формы ПСХЭ (</w:t>
      </w:r>
      <w:proofErr w:type="gramStart"/>
      <w:r w:rsidRPr="00644001">
        <w:rPr>
          <w:rFonts w:ascii="Times New Roman" w:hAnsi="Times New Roman" w:cs="Times New Roman"/>
          <w:sz w:val="24"/>
          <w:szCs w:val="24"/>
        </w:rPr>
        <w:t>короткий</w:t>
      </w:r>
      <w:proofErr w:type="gramEnd"/>
      <w:r w:rsidRPr="00644001">
        <w:rPr>
          <w:rFonts w:ascii="Times New Roman" w:hAnsi="Times New Roman" w:cs="Times New Roman"/>
          <w:sz w:val="24"/>
          <w:szCs w:val="24"/>
        </w:rPr>
        <w:t xml:space="preserve"> и длинный)</w:t>
      </w:r>
      <w:r>
        <w:rPr>
          <w:rFonts w:ascii="Times New Roman" w:hAnsi="Times New Roman" w:cs="Times New Roman"/>
          <w:sz w:val="24"/>
          <w:szCs w:val="24"/>
        </w:rPr>
        <w:t>. 2. Конструирование периодической таблицы элементов с использованием карточек.</w:t>
      </w:r>
    </w:p>
    <w:p w:rsidR="00993565" w:rsidRDefault="00993565" w:rsidP="009935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42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 2.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Строение вещества</w:t>
      </w:r>
    </w:p>
    <w:p w:rsidR="00993565" w:rsidRDefault="00993565" w:rsidP="009935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7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Химическая связь: ионная, ковалентная, металлическая, механизмы ее образования. Водородная химическая связь: </w:t>
      </w:r>
      <w:r w:rsidRPr="00E77B69">
        <w:rPr>
          <w:rFonts w:ascii="Times New Roman" w:hAnsi="Times New Roman" w:cs="Times New Roman"/>
          <w:color w:val="000000"/>
          <w:sz w:val="24"/>
          <w:szCs w:val="24"/>
        </w:rPr>
        <w:t xml:space="preserve">межмолекулярная и внутримолекулярная. </w:t>
      </w:r>
      <w:r w:rsidRPr="00E77B69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Полимеры, Пластмассы: </w:t>
      </w:r>
      <w:proofErr w:type="spellStart"/>
      <w:r w:rsidRPr="00E77B69">
        <w:rPr>
          <w:rFonts w:ascii="Times New Roman" w:eastAsia="Times New Roman" w:hAnsi="Times New Roman" w:cs="Times New Roman"/>
          <w:bCs/>
          <w:sz w:val="24"/>
          <w:szCs w:val="24"/>
        </w:rPr>
        <w:t>термопластмассы</w:t>
      </w:r>
      <w:proofErr w:type="spellEnd"/>
      <w:r w:rsidRPr="00E77B6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77B69">
        <w:rPr>
          <w:rFonts w:ascii="Times New Roman" w:eastAsia="Times New Roman" w:hAnsi="Times New Roman" w:cs="Times New Roman"/>
          <w:bCs/>
          <w:sz w:val="24"/>
          <w:szCs w:val="24"/>
        </w:rPr>
        <w:t>термореактопластмассы</w:t>
      </w:r>
      <w:proofErr w:type="spellEnd"/>
      <w:r w:rsidRPr="00E77B69">
        <w:rPr>
          <w:rFonts w:ascii="Times New Roman" w:eastAsia="Times New Roman" w:hAnsi="Times New Roman" w:cs="Times New Roman"/>
          <w:bCs/>
          <w:sz w:val="24"/>
          <w:szCs w:val="24"/>
        </w:rPr>
        <w:t xml:space="preserve">, полиэтилен, полипропилен, полистирол, поливинилхлорид.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Искусственные и синтетические волокна, эластомеры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Агрегатное состояние веществ, закон Авогадро, молярный объем газов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Жидкое состояние вещества. Жёсткость воды и её устранение.</w:t>
      </w:r>
      <w:r w:rsidRPr="00E77B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Круговорот воды в природе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Твёрдое состояние вещества. Кристаллические и аморфные.</w:t>
      </w:r>
      <w:r w:rsidRPr="00E77B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61E3">
        <w:rPr>
          <w:rFonts w:ascii="Times New Roman" w:hAnsi="Times New Roman" w:cs="Times New Roman"/>
          <w:sz w:val="24"/>
          <w:szCs w:val="24"/>
        </w:rPr>
        <w:t>Дисперсная систе</w:t>
      </w:r>
      <w:r>
        <w:rPr>
          <w:rFonts w:ascii="Times New Roman" w:hAnsi="Times New Roman" w:cs="Times New Roman"/>
          <w:sz w:val="24"/>
          <w:szCs w:val="24"/>
        </w:rPr>
        <w:t>ма, гетерогенные и гомогенные,</w:t>
      </w:r>
      <w:r w:rsidRPr="00F161E3">
        <w:rPr>
          <w:rFonts w:ascii="Times New Roman" w:hAnsi="Times New Roman" w:cs="Times New Roman"/>
          <w:sz w:val="24"/>
          <w:szCs w:val="24"/>
        </w:rPr>
        <w:t xml:space="preserve"> грубодисперсные системы: коллоидный раствор, золь, суспензия, эмульсия, аэрозоли, эффект </w:t>
      </w:r>
      <w:proofErr w:type="spellStart"/>
      <w:r w:rsidRPr="00F161E3">
        <w:rPr>
          <w:rFonts w:ascii="Times New Roman" w:hAnsi="Times New Roman" w:cs="Times New Roman"/>
          <w:sz w:val="24"/>
          <w:szCs w:val="24"/>
        </w:rPr>
        <w:t>Тиндаля</w:t>
      </w:r>
      <w:proofErr w:type="spellEnd"/>
      <w:r w:rsidRPr="00F161E3">
        <w:rPr>
          <w:rFonts w:ascii="Times New Roman" w:hAnsi="Times New Roman" w:cs="Times New Roman"/>
          <w:sz w:val="24"/>
          <w:szCs w:val="24"/>
        </w:rPr>
        <w:t xml:space="preserve">, гель, коагуляция, </w:t>
      </w:r>
      <w:proofErr w:type="spellStart"/>
      <w:r w:rsidRPr="00F161E3">
        <w:rPr>
          <w:rFonts w:ascii="Times New Roman" w:hAnsi="Times New Roman" w:cs="Times New Roman"/>
          <w:sz w:val="24"/>
          <w:szCs w:val="24"/>
        </w:rPr>
        <w:t>синерезис</w:t>
      </w:r>
      <w:proofErr w:type="spellEnd"/>
      <w:r w:rsidRPr="00F161E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вещества.  Смеси.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Закон постоянства вещества, массовая и объемная доля компонен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та в смеси, массовая доля растворенного вещест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ва, массовая доля продукта реакции, молярная концентрация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993565" w:rsidRPr="00C579C7" w:rsidRDefault="00993565" w:rsidP="009935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9C7">
        <w:rPr>
          <w:rFonts w:ascii="Times New Roman" w:eastAsia="Times New Roman" w:hAnsi="Times New Roman" w:cs="Times New Roman"/>
          <w:b/>
          <w:bCs/>
          <w:sz w:val="24"/>
          <w:szCs w:val="24"/>
        </w:rPr>
        <w:t>Демонстрации и опыты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F161E3">
        <w:rPr>
          <w:rFonts w:ascii="Times New Roman" w:hAnsi="Times New Roman" w:cs="Times New Roman"/>
          <w:sz w:val="24"/>
          <w:szCs w:val="24"/>
        </w:rPr>
        <w:t>еществ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161E3">
        <w:rPr>
          <w:rFonts w:ascii="Times New Roman" w:hAnsi="Times New Roman" w:cs="Times New Roman"/>
          <w:sz w:val="24"/>
          <w:szCs w:val="24"/>
        </w:rPr>
        <w:t xml:space="preserve"> молекулярного (сахароза, этанол, вода, сера, йод) и немолекулярного строения (графит, хлорид натрия, металлы)</w:t>
      </w:r>
      <w:r>
        <w:rPr>
          <w:rFonts w:ascii="Times New Roman" w:hAnsi="Times New Roman" w:cs="Times New Roman"/>
          <w:sz w:val="24"/>
          <w:szCs w:val="24"/>
        </w:rPr>
        <w:t>.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кристаллической решётки хлорида натрия. Образцы минералов с ионной 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исталлической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решёткой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3.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61E3">
        <w:rPr>
          <w:rFonts w:ascii="Times New Roman" w:hAnsi="Times New Roman" w:cs="Times New Roman"/>
          <w:color w:val="000000"/>
          <w:sz w:val="24"/>
          <w:szCs w:val="24"/>
        </w:rPr>
        <w:t>тношение синтетических волокон к растворам кислот и щелочей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4.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Образцы накипи на чайнике и рубах центрального отопления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5.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типа кристаллической решётки вещества и описание его свойств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Образцы различных дисперсных систем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7.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Коагуляция. </w:t>
      </w:r>
      <w:proofErr w:type="spellStart"/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Синерезис</w:t>
      </w:r>
      <w:proofErr w:type="spellEnd"/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Эффект </w:t>
      </w:r>
      <w:proofErr w:type="spellStart"/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Тиндаля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3565" w:rsidRPr="00977975" w:rsidRDefault="00993565" w:rsidP="009935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Практические работы: </w:t>
      </w:r>
      <w:r w:rsidRPr="00E77B69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Pr="0097797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Получение, собирание и распознавание газообразных веществ.</w:t>
      </w:r>
    </w:p>
    <w:p w:rsidR="00993565" w:rsidRDefault="00993565" w:rsidP="009935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3. Химические реакции </w:t>
      </w:r>
    </w:p>
    <w:p w:rsidR="00993565" w:rsidRDefault="00993565" w:rsidP="0099356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химической реакции. Реакции, идущие без изменения состава вещества.</w:t>
      </w:r>
      <w:r w:rsidRPr="00C579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ллотропия, изомеры, реакция изомеризаци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и. Реакции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соединения, разложен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ия, замещения, обмена, нейтрализации,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правило </w:t>
      </w:r>
      <w:proofErr w:type="spellStart"/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Бертоле</w:t>
      </w:r>
      <w:proofErr w:type="spellEnd"/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,  экз</w:t>
      </w:r>
      <w:proofErr w:type="gramStart"/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о-</w:t>
      </w:r>
      <w:proofErr w:type="gramEnd"/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эндотермические реакции, тепловой</w:t>
      </w:r>
      <w:r w:rsidRPr="00C579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эффект химической  реакции, термохи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мические уравнения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химической реакции, молярная концентрация, химическая кинетика, гомогенные и гетерогенные реакции, правило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нт-Гоффа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Катализ, катализаторы, ферменты, ингибиторы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Необратимые и обратимые хим. реакции, химическое равновесие, принцип </w:t>
      </w:r>
      <w:proofErr w:type="spellStart"/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Ле-Шателье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Растворимые и нерастворимые вещества, электролиты, </w:t>
      </w:r>
      <w:proofErr w:type="spellStart"/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неэлектролиты</w:t>
      </w:r>
      <w:proofErr w:type="spellEnd"/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 xml:space="preserve">, сильные и слабые электролиты, теория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электролитической диссоци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ации, реакция гидратации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Гидролиз, необратимый и обратимый гидролиз, щелочной гидролиз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ОВР, степень окисления, окислитель и восстановитель, окисление и восстан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hAnsi="Times New Roman" w:cs="Times New Roman"/>
          <w:sz w:val="24"/>
          <w:szCs w:val="24"/>
        </w:rPr>
        <w:t>Электролиз, электролитическое рафинирование гальванопластика, хромирование, никелирование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565" w:rsidRPr="00C579C7" w:rsidRDefault="00993565" w:rsidP="009935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9C7">
        <w:rPr>
          <w:rFonts w:ascii="Times New Roman" w:eastAsia="Times New Roman" w:hAnsi="Times New Roman" w:cs="Times New Roman"/>
          <w:b/>
          <w:bCs/>
          <w:sz w:val="24"/>
          <w:szCs w:val="24"/>
        </w:rPr>
        <w:t>Демонстрации и опыты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1.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Превращение красного фосфора в </w:t>
      </w:r>
      <w:proofErr w:type="gramStart"/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белый</w:t>
      </w:r>
      <w:proofErr w:type="gramEnd"/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. Озонатор. Модели н-бутана и изобутана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Реакция замещения меди желе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зом в растворе медного купороса. 3.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еакции, идущие с образованием газа, осадка и воды.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 w:rsidRPr="00C57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водорода взаимодействием кислоты с цинко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5.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Получение кислорода разложением  пероксида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водорода с помощью оксида марганца и каталазы сырого картофеля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6.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Взаимодействие лития и натрия с водой.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оксида фосфора и растворение его в воде.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Испытание растворов электролитов и </w:t>
      </w:r>
      <w:proofErr w:type="spellStart"/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неэлектролитов</w:t>
      </w:r>
      <w:proofErr w:type="spellEnd"/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 случаи гидролиза солей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10.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простейших окислительно-восстановительных реакций.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11. Модель электролизёра.</w:t>
      </w:r>
    </w:p>
    <w:p w:rsidR="00993565" w:rsidRDefault="00993565" w:rsidP="009935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6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ема 4. Вещества и их свойства </w:t>
      </w:r>
    </w:p>
    <w:p w:rsidR="00993565" w:rsidRDefault="00993565" w:rsidP="0099356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Металлы и их свойства.</w:t>
      </w:r>
      <w:r w:rsidRPr="0097797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еталлотермия, коррозия металлов, способы защиты от коррозии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Неметаллы и их окислительно-восстановительные  свойства.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1E3">
        <w:rPr>
          <w:rFonts w:ascii="Times New Roman" w:hAnsi="Times New Roman" w:cs="Times New Roman"/>
          <w:sz w:val="24"/>
          <w:szCs w:val="24"/>
        </w:rPr>
        <w:t>Аллотропия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серная, азотная, соляная и уксусная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, их важнейшие свойства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Классификация оснований, химические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свойства оснований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Соли.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Средние соли, кислые соли, основные соли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Генетическая связь между классами неорганических и органических соединений.</w:t>
      </w:r>
    </w:p>
    <w:p w:rsidR="00993565" w:rsidRDefault="00993565" w:rsidP="0099356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Практические работы: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</w:t>
      </w:r>
      <w:r w:rsidRPr="0097797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97797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Решение экспериментальных задач на идентификацию органических и неорганических соединений</w:t>
      </w:r>
      <w:r w:rsidRPr="009779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3565" w:rsidRDefault="00993565" w:rsidP="0099356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9C7">
        <w:rPr>
          <w:rFonts w:ascii="Times New Roman" w:eastAsia="Times New Roman" w:hAnsi="Times New Roman" w:cs="Times New Roman"/>
          <w:b/>
          <w:bCs/>
          <w:sz w:val="24"/>
          <w:szCs w:val="24"/>
        </w:rPr>
        <w:t>Демонстрации и опыты</w:t>
      </w:r>
      <w:r w:rsidRPr="00977975">
        <w:rPr>
          <w:rFonts w:ascii="Times New Roman" w:eastAsia="Times New Roman" w:hAnsi="Times New Roman" w:cs="Times New Roman"/>
          <w:bCs/>
          <w:sz w:val="24"/>
          <w:szCs w:val="24"/>
        </w:rPr>
        <w:t>: 1.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образцов металлов. Примеры химических свойств металлов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Образцы неметаллов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 w:rsidRPr="0097797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F161E3">
        <w:rPr>
          <w:rFonts w:ascii="Times New Roman" w:eastAsia="Times New Roman" w:hAnsi="Times New Roman" w:cs="Times New Roman"/>
          <w:bCs/>
          <w:sz w:val="24"/>
          <w:szCs w:val="24"/>
        </w:rPr>
        <w:t>войства кислот орг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анических и неорганических. 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и свойства нераство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римых оснований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5. 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Гидролиз хлоридов и ацетато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щелочных металлов . 6. Ознаком</w:t>
      </w:r>
      <w:r w:rsidRPr="00F161E3"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 с коллекциями солей.</w:t>
      </w:r>
    </w:p>
    <w:p w:rsidR="002041FA" w:rsidRPr="00041308" w:rsidRDefault="002041FA" w:rsidP="0099356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 виды деятельности:</w:t>
      </w:r>
    </w:p>
    <w:p w:rsidR="00993565" w:rsidRDefault="00993565" w:rsidP="0099356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993565" w:rsidRDefault="00993565" w:rsidP="0099356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CF100A" w:rsidRDefault="00CF100A" w:rsidP="00CF10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0E7240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CF100A" w:rsidRDefault="00CF100A" w:rsidP="00CF10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6946"/>
        <w:gridCol w:w="992"/>
      </w:tblGrid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научного познания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органической химии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 строения органических соединений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Природный газ как источник углеродов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Предельные углеводы. </w:t>
            </w:r>
            <w:proofErr w:type="spellStart"/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Алканы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Этиленовые углеводороды и </w:t>
            </w:r>
            <w:proofErr w:type="spellStart"/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алкены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Диеновые углеводороды. Каучуки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Ацетиленовые углеводороды, или </w:t>
            </w:r>
            <w:proofErr w:type="spellStart"/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алкины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Ароматические углеводороды, или арены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Нефть и способы ее переработки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 об углеводородах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 по теме "Углеводороды"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Каменный уголь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Фенол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Альдегиды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Карбоновые кислоты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эфиры. Жиры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Амины. Анилин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Аминокислоты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нуклеиновых кислотах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Генетическая связь между классами органических соединений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№1 "Идентификация органических соединений"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6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 о кислоро</w:t>
            </w:r>
            <w:proofErr w:type="gramStart"/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д-</w:t>
            </w:r>
            <w:proofErr w:type="gramEnd"/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азотсодержащих органических соединениях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 по теме " Кислоро</w:t>
            </w:r>
            <w:proofErr w:type="gramStart"/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д-</w:t>
            </w:r>
            <w:proofErr w:type="gramEnd"/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азотсодержащие органические вещества"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Пластмассы и волокна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Ферменты. Витамины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Гормоны. Лекарства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№2 "Распознавание пластмасс и волокон"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100A" w:rsidRPr="000E7240" w:rsidTr="00CF100A">
        <w:trPr>
          <w:trHeight w:val="300"/>
        </w:trPr>
        <w:tc>
          <w:tcPr>
            <w:tcW w:w="1134" w:type="dxa"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946" w:type="dxa"/>
            <w:shd w:val="clear" w:color="auto" w:fill="auto"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F100A" w:rsidRPr="000E7240" w:rsidRDefault="00CF100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CF100A" w:rsidRPr="000E7240" w:rsidRDefault="00CF100A" w:rsidP="00CF10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3565" w:rsidRDefault="00993565" w:rsidP="0099356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93565" w:rsidRDefault="00993565" w:rsidP="0099356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2041FA" w:rsidRDefault="00993565" w:rsidP="00204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="002041FA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2041FA" w:rsidRPr="00D9278E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2041FA" w:rsidRPr="00D9278E" w:rsidRDefault="002041FA" w:rsidP="00204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 класс</w:t>
      </w:r>
    </w:p>
    <w:tbl>
      <w:tblPr>
        <w:tblW w:w="4835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5"/>
        <w:gridCol w:w="6475"/>
        <w:gridCol w:w="1646"/>
      </w:tblGrid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98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Периодический закон и периодическая система Д. И. Менделеева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атома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Периодический закон и строение атома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Ионная химическая связь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Ковалентная химическая связь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Металлическая химическая связь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Водородная химическая связь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Полимеры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Газообразные вещества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Жидкие вещества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Твердые вещества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вещества. Смеси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"Строение вещества"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химической реакции. Реакции, идущие без изменения состава веществ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6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химических реакций, протекающих с изменением состава веществ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химической реакции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6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Обратимость химической реакции. Химическое равновесие и способы его смещения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воды в химических реакциях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Гидролиз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Окислительно-восстановительные реакции. Электролиз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"Химические реакции"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Металлы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Неметаллы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1. Получение, собирание и распознавание газов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Кислоты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2. Химические свойства кислот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Основания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6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Генетическая связь между классами неорганических и органических веществ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3. Распознавание веществ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"Вещества и их свойства"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41FA" w:rsidRPr="00D9278E" w:rsidTr="002041FA">
        <w:trPr>
          <w:trHeight w:val="300"/>
        </w:trPr>
        <w:tc>
          <w:tcPr>
            <w:tcW w:w="613" w:type="pct"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3498" w:type="pct"/>
            <w:shd w:val="clear" w:color="auto" w:fill="auto"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:rsidR="002041FA" w:rsidRPr="00D9278E" w:rsidRDefault="002041FA" w:rsidP="004B02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041FA" w:rsidRPr="00F41F53" w:rsidRDefault="002041FA" w:rsidP="002041FA"/>
    <w:p w:rsidR="002041FA" w:rsidRPr="00221D2B" w:rsidRDefault="002041FA" w:rsidP="002041FA">
      <w:pPr>
        <w:jc w:val="center"/>
        <w:rPr>
          <w:b/>
          <w:sz w:val="28"/>
        </w:rPr>
      </w:pPr>
    </w:p>
    <w:p w:rsidR="002041FA" w:rsidRDefault="002041FA" w:rsidP="002041FA"/>
    <w:p w:rsidR="00993565" w:rsidRDefault="00993565" w:rsidP="00993565">
      <w:pPr>
        <w:rPr>
          <w:rFonts w:ascii="Times New Roman" w:hAnsi="Times New Roman"/>
          <w:sz w:val="24"/>
          <w:szCs w:val="24"/>
          <w:lang w:eastAsia="ru-RU"/>
        </w:rPr>
      </w:pPr>
    </w:p>
    <w:p w:rsidR="008249D4" w:rsidRPr="000E7240" w:rsidRDefault="008249D4" w:rsidP="008249D4">
      <w:pPr>
        <w:rPr>
          <w:rFonts w:ascii="Times New Roman" w:hAnsi="Times New Roman" w:cs="Times New Roman"/>
          <w:sz w:val="24"/>
          <w:szCs w:val="24"/>
        </w:rPr>
      </w:pPr>
    </w:p>
    <w:p w:rsidR="008249D4" w:rsidRPr="000E7240" w:rsidRDefault="008249D4" w:rsidP="008249D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249D4" w:rsidRPr="000E7240" w:rsidSect="002041FA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9242CF" w:rsidRDefault="009242CF" w:rsidP="00CF100A">
      <w:pPr>
        <w:jc w:val="center"/>
      </w:pPr>
    </w:p>
    <w:sectPr w:rsidR="009242CF" w:rsidSect="003E6A5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754" w:rsidRDefault="00736754" w:rsidP="00993565">
      <w:pPr>
        <w:spacing w:after="0" w:line="240" w:lineRule="auto"/>
      </w:pPr>
      <w:r>
        <w:separator/>
      </w:r>
    </w:p>
  </w:endnote>
  <w:endnote w:type="continuationSeparator" w:id="0">
    <w:p w:rsidR="00736754" w:rsidRDefault="00736754" w:rsidP="00993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754" w:rsidRDefault="00736754" w:rsidP="00993565">
      <w:pPr>
        <w:spacing w:after="0" w:line="240" w:lineRule="auto"/>
      </w:pPr>
      <w:r>
        <w:separator/>
      </w:r>
    </w:p>
  </w:footnote>
  <w:footnote w:type="continuationSeparator" w:id="0">
    <w:p w:rsidR="00736754" w:rsidRDefault="00736754" w:rsidP="00993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7B2B5D0"/>
    <w:lvl w:ilvl="0">
      <w:numFmt w:val="bullet"/>
      <w:lvlText w:val="*"/>
      <w:lvlJc w:val="left"/>
    </w:lvl>
  </w:abstractNum>
  <w:abstractNum w:abstractNumId="1">
    <w:nsid w:val="306F593F"/>
    <w:multiLevelType w:val="hybridMultilevel"/>
    <w:tmpl w:val="2E340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A5D00"/>
    <w:multiLevelType w:val="hybridMultilevel"/>
    <w:tmpl w:val="256877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72604E"/>
    <w:multiLevelType w:val="hybridMultilevel"/>
    <w:tmpl w:val="C0DE9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49D4"/>
    <w:rsid w:val="001F5604"/>
    <w:rsid w:val="002041FA"/>
    <w:rsid w:val="00214BC5"/>
    <w:rsid w:val="00733324"/>
    <w:rsid w:val="00736754"/>
    <w:rsid w:val="008030C3"/>
    <w:rsid w:val="008249D4"/>
    <w:rsid w:val="009242CF"/>
    <w:rsid w:val="00993565"/>
    <w:rsid w:val="00AD1C68"/>
    <w:rsid w:val="00BD24F2"/>
    <w:rsid w:val="00C174FB"/>
    <w:rsid w:val="00CF100A"/>
    <w:rsid w:val="00FA0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D1C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link w:val="a6"/>
    <w:uiPriority w:val="99"/>
    <w:qFormat/>
    <w:rsid w:val="00AD1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AD1C68"/>
    <w:rPr>
      <w:rFonts w:ascii="Calibri" w:eastAsia="Times New Roman" w:hAnsi="Calibri" w:cs="Times New Roman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D1C68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D1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rsid w:val="00AD1C6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D1C68"/>
    <w:pPr>
      <w:widowControl w:val="0"/>
      <w:shd w:val="clear" w:color="auto" w:fill="FFFFFF"/>
      <w:spacing w:after="12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Абзац списка Знак"/>
    <w:link w:val="a5"/>
    <w:uiPriority w:val="99"/>
    <w:locked/>
    <w:rsid w:val="00AD1C6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03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93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3565"/>
  </w:style>
  <w:style w:type="paragraph" w:styleId="aa">
    <w:name w:val="footer"/>
    <w:basedOn w:val="a"/>
    <w:link w:val="ab"/>
    <w:uiPriority w:val="99"/>
    <w:unhideWhenUsed/>
    <w:rsid w:val="00993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3565"/>
  </w:style>
  <w:style w:type="paragraph" w:styleId="ac">
    <w:name w:val="Balloon Text"/>
    <w:basedOn w:val="a"/>
    <w:link w:val="ad"/>
    <w:uiPriority w:val="99"/>
    <w:semiHidden/>
    <w:unhideWhenUsed/>
    <w:rsid w:val="0073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3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2063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Teacher1</cp:lastModifiedBy>
  <cp:revision>5</cp:revision>
  <dcterms:created xsi:type="dcterms:W3CDTF">2021-03-28T14:44:00Z</dcterms:created>
  <dcterms:modified xsi:type="dcterms:W3CDTF">2021-10-07T08:01:00Z</dcterms:modified>
</cp:coreProperties>
</file>